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D418" w14:textId="77777777" w:rsidR="007C12D5" w:rsidRDefault="00A01B4B" w:rsidP="00025F1E">
      <w:pPr>
        <w:pStyle w:val="Header"/>
        <w:jc w:val="center"/>
        <w:rPr>
          <w:rFonts w:cs="Arial"/>
          <w:b/>
          <w:szCs w:val="22"/>
        </w:rPr>
      </w:pP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r>
      <w:r>
        <w:rPr>
          <w:rFonts w:cs="Arial"/>
          <w:b/>
          <w:szCs w:val="22"/>
        </w:rPr>
        <w:softHyphen/>
        <w:t>__________________________________________________________________________</w:t>
      </w:r>
    </w:p>
    <w:p w14:paraId="35668A0A" w14:textId="148E9078" w:rsidR="00AA5C44" w:rsidRDefault="00FF7746" w:rsidP="00220897">
      <w:pPr>
        <w:pStyle w:val="Header"/>
        <w:jc w:val="center"/>
        <w:rPr>
          <w:rFonts w:cs="Arial"/>
          <w:sz w:val="32"/>
          <w:szCs w:val="22"/>
        </w:rPr>
      </w:pPr>
      <w:r>
        <w:rPr>
          <w:rFonts w:cs="Arial"/>
          <w:sz w:val="32"/>
          <w:szCs w:val="22"/>
        </w:rPr>
        <w:t>THE ORGANISATION</w:t>
      </w:r>
      <w:r w:rsidR="007C12D5" w:rsidRPr="00A01B4B">
        <w:rPr>
          <w:rFonts w:cs="Arial"/>
          <w:sz w:val="32"/>
          <w:szCs w:val="22"/>
        </w:rPr>
        <w:t xml:space="preserve"> </w:t>
      </w:r>
      <w:r w:rsidR="00220897">
        <w:rPr>
          <w:rFonts w:cs="Arial"/>
          <w:sz w:val="32"/>
          <w:szCs w:val="22"/>
        </w:rPr>
        <w:br/>
        <w:t>S</w:t>
      </w:r>
      <w:r w:rsidR="007C12D5" w:rsidRPr="00A01B4B">
        <w:rPr>
          <w:rFonts w:cs="Arial"/>
          <w:sz w:val="32"/>
          <w:szCs w:val="22"/>
        </w:rPr>
        <w:t xml:space="preserve">afeguarding children </w:t>
      </w:r>
      <w:r w:rsidR="0006623D">
        <w:rPr>
          <w:rFonts w:cs="Arial"/>
          <w:sz w:val="32"/>
          <w:szCs w:val="22"/>
        </w:rPr>
        <w:t>and adults</w:t>
      </w:r>
      <w:r w:rsidR="00D565E3">
        <w:rPr>
          <w:rFonts w:cs="Arial"/>
          <w:sz w:val="32"/>
          <w:szCs w:val="22"/>
        </w:rPr>
        <w:t xml:space="preserve"> </w:t>
      </w:r>
      <w:r w:rsidR="0009743B">
        <w:rPr>
          <w:rFonts w:cs="Arial"/>
          <w:sz w:val="32"/>
          <w:szCs w:val="22"/>
        </w:rPr>
        <w:t xml:space="preserve">at risk of </w:t>
      </w:r>
      <w:r w:rsidR="00371897">
        <w:rPr>
          <w:rFonts w:cs="Arial"/>
          <w:sz w:val="32"/>
          <w:szCs w:val="22"/>
        </w:rPr>
        <w:t>harm</w:t>
      </w:r>
    </w:p>
    <w:p w14:paraId="39CA7C12" w14:textId="77777777" w:rsidR="007C12D5" w:rsidRDefault="00AA5C44" w:rsidP="00220897">
      <w:pPr>
        <w:pStyle w:val="Header"/>
        <w:jc w:val="center"/>
        <w:rPr>
          <w:rFonts w:cs="Arial"/>
          <w:sz w:val="32"/>
          <w:szCs w:val="22"/>
        </w:rPr>
      </w:pPr>
      <w:r>
        <w:rPr>
          <w:rFonts w:cs="Arial"/>
          <w:sz w:val="32"/>
          <w:szCs w:val="22"/>
        </w:rPr>
        <w:t xml:space="preserve">policy </w:t>
      </w:r>
    </w:p>
    <w:p w14:paraId="17990087" w14:textId="77777777" w:rsidR="00E571C6" w:rsidRPr="00A01B4B" w:rsidRDefault="00E571C6" w:rsidP="00220897">
      <w:pPr>
        <w:pStyle w:val="Header"/>
        <w:jc w:val="center"/>
        <w:rPr>
          <w:rFonts w:cs="Arial"/>
          <w:szCs w:val="22"/>
        </w:rPr>
      </w:pPr>
    </w:p>
    <w:p w14:paraId="2806A199" w14:textId="2615E64C" w:rsidR="007C12D5" w:rsidRDefault="00E571C6" w:rsidP="00220897">
      <w:pPr>
        <w:pStyle w:val="Header"/>
        <w:tabs>
          <w:tab w:val="left" w:pos="2220"/>
          <w:tab w:val="center" w:pos="4536"/>
        </w:tabs>
        <w:jc w:val="center"/>
        <w:rPr>
          <w:rFonts w:cs="Arial"/>
          <w:b/>
          <w:sz w:val="24"/>
          <w:szCs w:val="22"/>
        </w:rPr>
      </w:pPr>
      <w:r>
        <w:rPr>
          <w:rFonts w:cs="Arial"/>
          <w:b/>
          <w:sz w:val="24"/>
          <w:szCs w:val="22"/>
        </w:rPr>
        <w:t>January 2024</w:t>
      </w:r>
    </w:p>
    <w:p w14:paraId="21722301" w14:textId="77777777" w:rsidR="00A01B4B" w:rsidRDefault="00A01B4B" w:rsidP="00220897">
      <w:pPr>
        <w:pStyle w:val="Header"/>
        <w:jc w:val="center"/>
        <w:rPr>
          <w:rFonts w:cs="Arial"/>
          <w:b/>
          <w:sz w:val="24"/>
          <w:szCs w:val="22"/>
        </w:rPr>
      </w:pPr>
      <w:r>
        <w:rPr>
          <w:rFonts w:cs="Arial"/>
          <w:b/>
          <w:sz w:val="24"/>
          <w:szCs w:val="22"/>
        </w:rPr>
        <w:t>___________________________________________________________________</w:t>
      </w:r>
    </w:p>
    <w:p w14:paraId="32B5AE96" w14:textId="77777777" w:rsidR="00A01B4B" w:rsidRDefault="00A01B4B" w:rsidP="007C12D5">
      <w:pPr>
        <w:pStyle w:val="Header"/>
        <w:jc w:val="center"/>
        <w:rPr>
          <w:rFonts w:cs="Arial"/>
          <w:b/>
          <w:szCs w:val="22"/>
        </w:rPr>
      </w:pPr>
    </w:p>
    <w:p w14:paraId="7EF7866E" w14:textId="77777777" w:rsidR="003C1F65" w:rsidRPr="00025F1E" w:rsidRDefault="003C1F65">
      <w:pPr>
        <w:rPr>
          <w:rFonts w:cs="Arial"/>
          <w:szCs w:val="22"/>
        </w:rPr>
      </w:pPr>
    </w:p>
    <w:p w14:paraId="78ED3746" w14:textId="77777777" w:rsidR="00AA60FB" w:rsidRPr="00025F1E" w:rsidRDefault="00AA60FB" w:rsidP="00220897">
      <w:pPr>
        <w:pStyle w:val="Header"/>
        <w:numPr>
          <w:ilvl w:val="0"/>
          <w:numId w:val="9"/>
        </w:numPr>
        <w:tabs>
          <w:tab w:val="clear" w:pos="4153"/>
          <w:tab w:val="clear" w:pos="8306"/>
        </w:tabs>
        <w:rPr>
          <w:rFonts w:cs="Arial"/>
          <w:b/>
          <w:bCs/>
          <w:szCs w:val="22"/>
        </w:rPr>
      </w:pPr>
      <w:bookmarkStart w:id="0" w:name="_Toc448311170"/>
      <w:bookmarkStart w:id="1" w:name="_Toc451252127"/>
      <w:r w:rsidRPr="00025F1E">
        <w:rPr>
          <w:rFonts w:cs="Arial"/>
          <w:b/>
          <w:bCs/>
          <w:szCs w:val="22"/>
        </w:rPr>
        <w:t>Purpose</w:t>
      </w:r>
      <w:bookmarkEnd w:id="0"/>
      <w:bookmarkEnd w:id="1"/>
    </w:p>
    <w:p w14:paraId="3F6E6873" w14:textId="77777777" w:rsidR="00AA60FB" w:rsidRPr="00025F1E" w:rsidRDefault="00AA60FB" w:rsidP="00AA60FB">
      <w:pPr>
        <w:pStyle w:val="Header"/>
        <w:tabs>
          <w:tab w:val="clear" w:pos="4153"/>
          <w:tab w:val="clear" w:pos="8306"/>
        </w:tabs>
        <w:ind w:left="720"/>
        <w:rPr>
          <w:rFonts w:cs="Arial"/>
          <w:b/>
          <w:bCs/>
          <w:szCs w:val="22"/>
        </w:rPr>
      </w:pPr>
    </w:p>
    <w:p w14:paraId="09A9CC89" w14:textId="3DE1F5D6" w:rsidR="003C1F65" w:rsidRDefault="003C1F65" w:rsidP="00AA60FB">
      <w:pPr>
        <w:pStyle w:val="Header"/>
        <w:tabs>
          <w:tab w:val="clear" w:pos="4153"/>
          <w:tab w:val="clear" w:pos="8306"/>
        </w:tabs>
        <w:rPr>
          <w:rFonts w:cs="Arial"/>
          <w:b/>
          <w:bCs/>
          <w:szCs w:val="22"/>
        </w:rPr>
      </w:pPr>
      <w:r w:rsidRPr="00025F1E">
        <w:rPr>
          <w:rFonts w:cs="Arial"/>
          <w:b/>
          <w:bCs/>
          <w:szCs w:val="22"/>
        </w:rPr>
        <w:t xml:space="preserve">Safeguarding and promoting the welfare of </w:t>
      </w:r>
      <w:r w:rsidR="00686A68">
        <w:rPr>
          <w:rFonts w:cs="Arial"/>
          <w:b/>
          <w:bCs/>
          <w:szCs w:val="22"/>
        </w:rPr>
        <w:t>children</w:t>
      </w:r>
      <w:r w:rsidR="0006623D">
        <w:rPr>
          <w:rFonts w:cs="Arial"/>
          <w:b/>
          <w:bCs/>
          <w:szCs w:val="22"/>
        </w:rPr>
        <w:t xml:space="preserve"> and </w:t>
      </w:r>
      <w:r w:rsidR="0097208E">
        <w:rPr>
          <w:rFonts w:cs="Arial"/>
          <w:b/>
          <w:bCs/>
          <w:szCs w:val="22"/>
        </w:rPr>
        <w:t xml:space="preserve">adults at risk of </w:t>
      </w:r>
      <w:r w:rsidR="00371897">
        <w:rPr>
          <w:rFonts w:cs="Arial"/>
          <w:b/>
          <w:bCs/>
          <w:szCs w:val="22"/>
        </w:rPr>
        <w:t>harm</w:t>
      </w:r>
      <w:r w:rsidR="0097208E">
        <w:rPr>
          <w:rFonts w:cs="Arial"/>
          <w:b/>
          <w:bCs/>
          <w:szCs w:val="22"/>
        </w:rPr>
        <w:t xml:space="preserve"> or neglect.</w:t>
      </w:r>
    </w:p>
    <w:p w14:paraId="5218658E" w14:textId="77777777" w:rsidR="0006623D" w:rsidRDefault="0006623D" w:rsidP="00AA60FB">
      <w:pPr>
        <w:pStyle w:val="Header"/>
        <w:tabs>
          <w:tab w:val="clear" w:pos="4153"/>
          <w:tab w:val="clear" w:pos="8306"/>
        </w:tabs>
        <w:rPr>
          <w:rFonts w:cs="Arial"/>
          <w:b/>
          <w:bCs/>
          <w:szCs w:val="22"/>
        </w:rPr>
      </w:pPr>
    </w:p>
    <w:p w14:paraId="5DEEE28F" w14:textId="168CF380" w:rsidR="00E571C6" w:rsidRPr="004D4CF4" w:rsidRDefault="00E571C6" w:rsidP="00E571C6">
      <w:pPr>
        <w:pStyle w:val="Header"/>
        <w:tabs>
          <w:tab w:val="clear" w:pos="4153"/>
          <w:tab w:val="clear" w:pos="8306"/>
        </w:tabs>
        <w:rPr>
          <w:sz w:val="24"/>
          <w:szCs w:val="24"/>
        </w:rPr>
      </w:pPr>
      <w:r w:rsidRPr="004D4CF4">
        <w:rPr>
          <w:sz w:val="24"/>
          <w:szCs w:val="24"/>
        </w:rPr>
        <w:t xml:space="preserve">The purpose of this policy statement is to define how </w:t>
      </w:r>
      <w:r>
        <w:rPr>
          <w:sz w:val="24"/>
          <w:szCs w:val="24"/>
        </w:rPr>
        <w:t>THE ORG</w:t>
      </w:r>
      <w:r w:rsidRPr="004D4CF4">
        <w:rPr>
          <w:sz w:val="24"/>
          <w:szCs w:val="24"/>
        </w:rPr>
        <w:t xml:space="preserve"> operates to safeguard children</w:t>
      </w:r>
      <w:r>
        <w:rPr>
          <w:sz w:val="24"/>
          <w:szCs w:val="24"/>
        </w:rPr>
        <w:t xml:space="preserve"> and Adults at risk of harm</w:t>
      </w:r>
      <w:r w:rsidRPr="004D4CF4">
        <w:rPr>
          <w:sz w:val="24"/>
          <w:szCs w:val="24"/>
        </w:rPr>
        <w:t xml:space="preserve"> </w:t>
      </w:r>
      <w:r>
        <w:rPr>
          <w:sz w:val="24"/>
          <w:szCs w:val="24"/>
        </w:rPr>
        <w:t xml:space="preserve">in order </w:t>
      </w:r>
      <w:proofErr w:type="gramStart"/>
      <w:r>
        <w:rPr>
          <w:sz w:val="24"/>
          <w:szCs w:val="24"/>
        </w:rPr>
        <w:t>to;</w:t>
      </w:r>
      <w:proofErr w:type="gramEnd"/>
      <w:r w:rsidRPr="004D4CF4">
        <w:rPr>
          <w:sz w:val="24"/>
          <w:szCs w:val="24"/>
        </w:rPr>
        <w:t xml:space="preserve"> </w:t>
      </w:r>
    </w:p>
    <w:p w14:paraId="30766396" w14:textId="3DB516C8" w:rsidR="00E571C6" w:rsidRPr="00B036E9" w:rsidRDefault="00E571C6" w:rsidP="00E571C6">
      <w:pPr>
        <w:numPr>
          <w:ilvl w:val="0"/>
          <w:numId w:val="44"/>
        </w:numPr>
        <w:spacing w:before="240"/>
        <w:ind w:left="709" w:hanging="709"/>
        <w:rPr>
          <w:sz w:val="24"/>
          <w:szCs w:val="24"/>
        </w:rPr>
      </w:pPr>
      <w:r w:rsidRPr="00B036E9">
        <w:rPr>
          <w:sz w:val="24"/>
          <w:szCs w:val="24"/>
        </w:rPr>
        <w:t xml:space="preserve">protect </w:t>
      </w:r>
      <w:r>
        <w:rPr>
          <w:sz w:val="24"/>
          <w:szCs w:val="24"/>
        </w:rPr>
        <w:t>them</w:t>
      </w:r>
      <w:r w:rsidRPr="00B036E9">
        <w:rPr>
          <w:sz w:val="24"/>
          <w:szCs w:val="24"/>
        </w:rPr>
        <w:t xml:space="preserve"> from </w:t>
      </w:r>
      <w:r>
        <w:rPr>
          <w:sz w:val="24"/>
          <w:szCs w:val="24"/>
        </w:rPr>
        <w:t>harm</w:t>
      </w:r>
      <w:r w:rsidRPr="00B036E9">
        <w:rPr>
          <w:sz w:val="24"/>
          <w:szCs w:val="24"/>
        </w:rPr>
        <w:t xml:space="preserve">. </w:t>
      </w:r>
    </w:p>
    <w:p w14:paraId="48D750F3" w14:textId="77777777" w:rsidR="00E571C6" w:rsidRPr="00B036E9" w:rsidRDefault="00E571C6" w:rsidP="00E571C6">
      <w:pPr>
        <w:numPr>
          <w:ilvl w:val="0"/>
          <w:numId w:val="44"/>
        </w:numPr>
        <w:spacing w:before="240"/>
        <w:ind w:left="709" w:hanging="709"/>
        <w:rPr>
          <w:sz w:val="24"/>
          <w:szCs w:val="24"/>
        </w:rPr>
      </w:pPr>
      <w:r w:rsidRPr="00B036E9">
        <w:rPr>
          <w:sz w:val="24"/>
          <w:szCs w:val="24"/>
        </w:rPr>
        <w:t>provide staff and volun</w:t>
      </w:r>
      <w:r>
        <w:rPr>
          <w:sz w:val="24"/>
          <w:szCs w:val="24"/>
        </w:rPr>
        <w:t xml:space="preserve">teers </w:t>
      </w:r>
      <w:r w:rsidRPr="00B036E9">
        <w:rPr>
          <w:sz w:val="24"/>
          <w:szCs w:val="24"/>
        </w:rPr>
        <w:t>with the overarching principles t</w:t>
      </w:r>
      <w:r>
        <w:rPr>
          <w:sz w:val="24"/>
          <w:szCs w:val="24"/>
        </w:rPr>
        <w:t>hat guide our approach to safeguarding</w:t>
      </w:r>
      <w:r w:rsidRPr="00B036E9">
        <w:rPr>
          <w:sz w:val="24"/>
          <w:szCs w:val="24"/>
        </w:rPr>
        <w:t xml:space="preserve">. </w:t>
      </w:r>
    </w:p>
    <w:p w14:paraId="074963DB" w14:textId="2EE4DBB0" w:rsidR="00E571C6" w:rsidRPr="009B5A26" w:rsidRDefault="00E571C6" w:rsidP="00E571C6">
      <w:pPr>
        <w:pStyle w:val="Header"/>
        <w:tabs>
          <w:tab w:val="clear" w:pos="4153"/>
          <w:tab w:val="clear" w:pos="8306"/>
        </w:tabs>
        <w:spacing w:before="240"/>
        <w:rPr>
          <w:rFonts w:cs="Arial"/>
          <w:sz w:val="24"/>
          <w:szCs w:val="24"/>
        </w:rPr>
      </w:pPr>
      <w:r w:rsidRPr="00E571C6">
        <w:rPr>
          <w:rFonts w:cs="Arial"/>
          <w:szCs w:val="22"/>
        </w:rPr>
        <w:t>THE ORG is committed to ensuring safeguarding practice reflects statutory responsibilities, government guidance</w:t>
      </w:r>
      <w:r>
        <w:rPr>
          <w:rFonts w:cs="Arial"/>
          <w:szCs w:val="22"/>
        </w:rPr>
        <w:t>,</w:t>
      </w:r>
      <w:r w:rsidRPr="00E571C6">
        <w:rPr>
          <w:rFonts w:cs="Arial"/>
          <w:szCs w:val="22"/>
        </w:rPr>
        <w:t xml:space="preserve"> complies with best practice and Suffolk Safeguarding Partnership requirements.  THE ORG recognises that it has responsibilities for the safety and care of children under the Children Act 1989 and 2004. The organisation recognises and meets its responsibilities under Working Together 2023. It </w:t>
      </w:r>
      <w:r>
        <w:rPr>
          <w:rFonts w:cs="Arial"/>
          <w:szCs w:val="22"/>
        </w:rPr>
        <w:t xml:space="preserve">also </w:t>
      </w:r>
      <w:r w:rsidRPr="00E571C6">
        <w:rPr>
          <w:rFonts w:cs="Arial"/>
          <w:szCs w:val="22"/>
        </w:rPr>
        <w:t>recognises it responsibilities to safeguarding Adults at Risk of Harm under the Care Act 2014</w:t>
      </w:r>
      <w:r>
        <w:rPr>
          <w:rFonts w:cs="Arial"/>
          <w:szCs w:val="22"/>
        </w:rPr>
        <w:t>.</w:t>
      </w:r>
      <w:r w:rsidRPr="00E571C6">
        <w:rPr>
          <w:rFonts w:cs="Arial"/>
          <w:szCs w:val="22"/>
        </w:rPr>
        <w:t xml:space="preserve"> The organisation will act in accordance with the Domestic Abuse Act 2021 and all relevant legislation</w:t>
      </w:r>
      <w:r w:rsidRPr="008B7DF5">
        <w:rPr>
          <w:rFonts w:cs="Arial"/>
          <w:sz w:val="24"/>
          <w:szCs w:val="24"/>
        </w:rPr>
        <w:t>.</w:t>
      </w:r>
      <w:r w:rsidRPr="00D5499D">
        <w:rPr>
          <w:rFonts w:cs="Arial"/>
          <w:szCs w:val="22"/>
        </w:rPr>
        <w:t xml:space="preserve"> </w:t>
      </w:r>
    </w:p>
    <w:p w14:paraId="72EB050B" w14:textId="77777777" w:rsidR="00E571C6" w:rsidRDefault="00E571C6" w:rsidP="00AA60FB">
      <w:pPr>
        <w:pStyle w:val="Header"/>
        <w:tabs>
          <w:tab w:val="clear" w:pos="4153"/>
          <w:tab w:val="clear" w:pos="8306"/>
        </w:tabs>
      </w:pPr>
    </w:p>
    <w:p w14:paraId="749912EA" w14:textId="77777777" w:rsidR="00E571C6" w:rsidRDefault="00E571C6" w:rsidP="00E571C6">
      <w:pPr>
        <w:pStyle w:val="Header"/>
        <w:tabs>
          <w:tab w:val="clear" w:pos="4153"/>
          <w:tab w:val="clear" w:pos="8306"/>
        </w:tabs>
      </w:pPr>
      <w:r>
        <w:t xml:space="preserve">We have a duty of care and are committed to the protection and safety of everyone who comes in to contact with it including children and adults at risk involved as visitors and as participants in </w:t>
      </w:r>
      <w:proofErr w:type="gramStart"/>
      <w:r>
        <w:t>all of</w:t>
      </w:r>
      <w:proofErr w:type="gramEnd"/>
      <w:r>
        <w:t xml:space="preserve"> our activities both on and off site. We also have a duty to safeguard and support our staff and volunteers.</w:t>
      </w:r>
    </w:p>
    <w:p w14:paraId="74077A61" w14:textId="77777777" w:rsidR="00E571C6" w:rsidRDefault="00E571C6" w:rsidP="00AA60FB">
      <w:pPr>
        <w:pStyle w:val="Header"/>
        <w:tabs>
          <w:tab w:val="clear" w:pos="4153"/>
          <w:tab w:val="clear" w:pos="8306"/>
        </w:tabs>
      </w:pPr>
    </w:p>
    <w:p w14:paraId="0CFCE4DC" w14:textId="350AA277" w:rsidR="0006623D" w:rsidRDefault="0006623D" w:rsidP="00AA60FB">
      <w:pPr>
        <w:pStyle w:val="Header"/>
        <w:tabs>
          <w:tab w:val="clear" w:pos="4153"/>
          <w:tab w:val="clear" w:pos="8306"/>
        </w:tabs>
      </w:pPr>
      <w:r>
        <w:t>This policy defines how The ORGANISATION operates to safeguard children</w:t>
      </w:r>
      <w:r w:rsidR="00E571C6">
        <w:t xml:space="preserve"> </w:t>
      </w:r>
      <w:r>
        <w:t>and adults</w:t>
      </w:r>
      <w:r w:rsidR="0097208E">
        <w:t xml:space="preserve"> at risk of </w:t>
      </w:r>
      <w:r w:rsidR="00371897">
        <w:t xml:space="preserve">harm </w:t>
      </w:r>
      <w:r w:rsidR="0097208E">
        <w:t>or neglect</w:t>
      </w:r>
      <w:r>
        <w:t xml:space="preserve">. </w:t>
      </w:r>
    </w:p>
    <w:p w14:paraId="5CE49174" w14:textId="77777777" w:rsidR="0006623D" w:rsidRDefault="0006623D" w:rsidP="00AA60FB">
      <w:pPr>
        <w:pStyle w:val="Header"/>
        <w:tabs>
          <w:tab w:val="clear" w:pos="4153"/>
          <w:tab w:val="clear" w:pos="8306"/>
        </w:tabs>
      </w:pPr>
    </w:p>
    <w:p w14:paraId="52AE919C" w14:textId="77777777" w:rsidR="0006623D" w:rsidRDefault="0006623D" w:rsidP="00AA60FB">
      <w:pPr>
        <w:pStyle w:val="Header"/>
        <w:tabs>
          <w:tab w:val="clear" w:pos="4153"/>
          <w:tab w:val="clear" w:pos="8306"/>
        </w:tabs>
      </w:pPr>
    </w:p>
    <w:p w14:paraId="0E14E976" w14:textId="25C95F3E" w:rsidR="0006623D" w:rsidRDefault="0006623D" w:rsidP="00E571C6">
      <w:pPr>
        <w:pStyle w:val="Header"/>
        <w:numPr>
          <w:ilvl w:val="0"/>
          <w:numId w:val="9"/>
        </w:numPr>
        <w:tabs>
          <w:tab w:val="clear" w:pos="4153"/>
          <w:tab w:val="clear" w:pos="8306"/>
        </w:tabs>
        <w:rPr>
          <w:b/>
        </w:rPr>
      </w:pPr>
      <w:r w:rsidRPr="0006623D">
        <w:rPr>
          <w:b/>
        </w:rPr>
        <w:t>Definitions</w:t>
      </w:r>
    </w:p>
    <w:p w14:paraId="0FFF6458" w14:textId="77777777" w:rsidR="00E571C6" w:rsidRDefault="00E571C6" w:rsidP="00AA60FB">
      <w:pPr>
        <w:pStyle w:val="Header"/>
        <w:tabs>
          <w:tab w:val="clear" w:pos="4153"/>
          <w:tab w:val="clear" w:pos="8306"/>
        </w:tabs>
        <w:rPr>
          <w:b/>
        </w:rPr>
      </w:pPr>
    </w:p>
    <w:p w14:paraId="534D1AE6" w14:textId="17C7182E" w:rsidR="002F7F76" w:rsidRDefault="002F7F76" w:rsidP="002F7F76">
      <w:pPr>
        <w:pStyle w:val="Header"/>
        <w:tabs>
          <w:tab w:val="clear" w:pos="4153"/>
          <w:tab w:val="clear" w:pos="8306"/>
        </w:tabs>
      </w:pPr>
      <w:r w:rsidRPr="00722D2A">
        <w:rPr>
          <w:b/>
        </w:rPr>
        <w:t xml:space="preserve">Children </w:t>
      </w:r>
      <w:r>
        <w:t xml:space="preserve">are defined as those persons aged under 18 years old. </w:t>
      </w:r>
    </w:p>
    <w:p w14:paraId="500DCAE3" w14:textId="77777777" w:rsidR="002F7F76" w:rsidRDefault="002F7F76" w:rsidP="002F7F76">
      <w:pPr>
        <w:pStyle w:val="Header"/>
        <w:tabs>
          <w:tab w:val="clear" w:pos="4153"/>
          <w:tab w:val="clear" w:pos="8306"/>
        </w:tabs>
      </w:pPr>
    </w:p>
    <w:p w14:paraId="3C2D3E6E" w14:textId="3AFD00B8" w:rsidR="002F7F76" w:rsidRDefault="002F7F76" w:rsidP="002F7F76">
      <w:pPr>
        <w:rPr>
          <w:rFonts w:cs="Arial"/>
          <w:szCs w:val="22"/>
        </w:rPr>
      </w:pPr>
      <w:r w:rsidRPr="00E571C6">
        <w:rPr>
          <w:rFonts w:cs="Arial"/>
          <w:b/>
          <w:bCs/>
          <w:szCs w:val="22"/>
        </w:rPr>
        <w:t>“Safeguarding and promoting the welfare of children”</w:t>
      </w:r>
      <w:r w:rsidRPr="00025F1E">
        <w:rPr>
          <w:rFonts w:cs="Arial"/>
          <w:szCs w:val="22"/>
        </w:rPr>
        <w:t xml:space="preserve"> </w:t>
      </w:r>
      <w:r>
        <w:rPr>
          <w:rFonts w:cs="Arial"/>
          <w:szCs w:val="22"/>
        </w:rPr>
        <w:t>is defined in Working Together 20</w:t>
      </w:r>
      <w:r w:rsidR="00E571C6">
        <w:rPr>
          <w:rFonts w:cs="Arial"/>
          <w:szCs w:val="22"/>
        </w:rPr>
        <w:t>23</w:t>
      </w:r>
      <w:r>
        <w:rPr>
          <w:rFonts w:cs="Arial"/>
          <w:szCs w:val="22"/>
        </w:rPr>
        <w:t xml:space="preserve"> a</w:t>
      </w:r>
      <w:r w:rsidRPr="00025F1E">
        <w:rPr>
          <w:rFonts w:cs="Arial"/>
          <w:szCs w:val="22"/>
        </w:rPr>
        <w:t>s:</w:t>
      </w:r>
    </w:p>
    <w:p w14:paraId="2EC0E53E" w14:textId="77777777" w:rsidR="002F7F76" w:rsidRDefault="002F7F76" w:rsidP="002F7F76">
      <w:pPr>
        <w:rPr>
          <w:rFonts w:cs="Arial"/>
          <w:szCs w:val="22"/>
        </w:rPr>
      </w:pPr>
    </w:p>
    <w:p w14:paraId="22A7F39D" w14:textId="77777777" w:rsidR="00E571C6" w:rsidRDefault="00E571C6" w:rsidP="00E571C6">
      <w:pPr>
        <w:pStyle w:val="ListParagraph"/>
        <w:numPr>
          <w:ilvl w:val="0"/>
          <w:numId w:val="42"/>
        </w:numPr>
        <w:rPr>
          <w:sz w:val="24"/>
          <w:szCs w:val="24"/>
        </w:rPr>
      </w:pPr>
      <w:r w:rsidRPr="00EA0DA4">
        <w:rPr>
          <w:sz w:val="24"/>
          <w:szCs w:val="24"/>
        </w:rPr>
        <w:t xml:space="preserve">providing help and support to meet the needs of children as soon as problems emerge </w:t>
      </w:r>
    </w:p>
    <w:p w14:paraId="203990E0" w14:textId="77777777" w:rsidR="00E571C6" w:rsidRDefault="00E571C6" w:rsidP="00E571C6">
      <w:pPr>
        <w:pStyle w:val="ListParagraph"/>
        <w:numPr>
          <w:ilvl w:val="0"/>
          <w:numId w:val="42"/>
        </w:numPr>
        <w:rPr>
          <w:sz w:val="24"/>
          <w:szCs w:val="24"/>
        </w:rPr>
      </w:pPr>
      <w:r w:rsidRPr="00EA0DA4">
        <w:rPr>
          <w:sz w:val="24"/>
          <w:szCs w:val="24"/>
        </w:rPr>
        <w:t xml:space="preserve"> protecting children from maltreatment, whether that is within or outside the home, including online</w:t>
      </w:r>
    </w:p>
    <w:p w14:paraId="5B7795C0" w14:textId="77777777" w:rsidR="00E571C6" w:rsidRDefault="00E571C6" w:rsidP="00E571C6">
      <w:pPr>
        <w:pStyle w:val="ListParagraph"/>
        <w:numPr>
          <w:ilvl w:val="0"/>
          <w:numId w:val="42"/>
        </w:numPr>
        <w:rPr>
          <w:sz w:val="24"/>
          <w:szCs w:val="24"/>
        </w:rPr>
      </w:pPr>
      <w:r w:rsidRPr="00EA0DA4">
        <w:rPr>
          <w:sz w:val="24"/>
          <w:szCs w:val="24"/>
        </w:rPr>
        <w:t xml:space="preserve">preventing impairment of children’s mental and physical health or development </w:t>
      </w:r>
    </w:p>
    <w:p w14:paraId="15B8BF51" w14:textId="77777777" w:rsidR="00E571C6" w:rsidRDefault="00E571C6" w:rsidP="00E571C6">
      <w:pPr>
        <w:pStyle w:val="ListParagraph"/>
        <w:numPr>
          <w:ilvl w:val="0"/>
          <w:numId w:val="42"/>
        </w:numPr>
        <w:rPr>
          <w:sz w:val="24"/>
          <w:szCs w:val="24"/>
        </w:rPr>
      </w:pPr>
      <w:r w:rsidRPr="00EA0DA4">
        <w:rPr>
          <w:sz w:val="24"/>
          <w:szCs w:val="24"/>
        </w:rPr>
        <w:t xml:space="preserve">ensuring that children grow up in circumstances consistent with the provision of safe and effective care </w:t>
      </w:r>
    </w:p>
    <w:p w14:paraId="4EAB7CBB" w14:textId="77777777" w:rsidR="00E571C6" w:rsidRPr="00E571C6" w:rsidRDefault="00E571C6" w:rsidP="00E571C6">
      <w:pPr>
        <w:pStyle w:val="ListParagraph"/>
        <w:numPr>
          <w:ilvl w:val="0"/>
          <w:numId w:val="42"/>
        </w:numPr>
        <w:rPr>
          <w:b/>
        </w:rPr>
      </w:pPr>
      <w:r w:rsidRPr="00E571C6">
        <w:rPr>
          <w:sz w:val="24"/>
          <w:szCs w:val="24"/>
        </w:rPr>
        <w:t xml:space="preserve">promoting the upbringing of children with their birth parents, or otherwise their family network through a kinship care arrangement, whenever possible and where this is in the best interests of the children </w:t>
      </w:r>
    </w:p>
    <w:p w14:paraId="5BFCEC00" w14:textId="7DC0207E" w:rsidR="002F7F76" w:rsidRPr="00E571C6" w:rsidRDefault="00E571C6" w:rsidP="00E571C6">
      <w:pPr>
        <w:pStyle w:val="ListParagraph"/>
        <w:numPr>
          <w:ilvl w:val="0"/>
          <w:numId w:val="42"/>
        </w:numPr>
        <w:rPr>
          <w:b/>
        </w:rPr>
      </w:pPr>
      <w:r w:rsidRPr="00E571C6">
        <w:rPr>
          <w:sz w:val="24"/>
          <w:szCs w:val="24"/>
        </w:rPr>
        <w:t>taking action to enable all children to have the best outcomes in line with the outcomes set out in the Children’s Social Care National Framework</w:t>
      </w:r>
      <w:r>
        <w:t>.</w:t>
      </w:r>
      <w:r>
        <w:br/>
      </w:r>
    </w:p>
    <w:p w14:paraId="10F6A2BB" w14:textId="77777777" w:rsidR="00722D2A" w:rsidRPr="002866F4" w:rsidRDefault="002F7F76" w:rsidP="002866F4">
      <w:pPr>
        <w:rPr>
          <w:b/>
        </w:rPr>
      </w:pPr>
      <w:r w:rsidRPr="002866F4">
        <w:rPr>
          <w:b/>
        </w:rPr>
        <w:t>Adult at risk of abuse or neglect</w:t>
      </w:r>
      <w:r w:rsidR="00A360E5" w:rsidRPr="002866F4">
        <w:rPr>
          <w:b/>
        </w:rPr>
        <w:t xml:space="preserve"> </w:t>
      </w:r>
    </w:p>
    <w:p w14:paraId="60CD9488" w14:textId="562F87A6" w:rsidR="0097208E" w:rsidRPr="002866F4" w:rsidRDefault="00E571C6" w:rsidP="002866F4">
      <w:r>
        <w:t>Is</w:t>
      </w:r>
      <w:r w:rsidR="0006623D" w:rsidRPr="002866F4">
        <w:t xml:space="preserve"> </w:t>
      </w:r>
      <w:r w:rsidR="0097208E" w:rsidRPr="002866F4">
        <w:t>someone over 18 years old who</w:t>
      </w:r>
      <w:r w:rsidR="002F7F76" w:rsidRPr="002866F4">
        <w:t xml:space="preserve">, according </w:t>
      </w:r>
      <w:proofErr w:type="gramStart"/>
      <w:r w:rsidR="002F7F76" w:rsidRPr="002866F4">
        <w:t>to  paragraph</w:t>
      </w:r>
      <w:proofErr w:type="gramEnd"/>
      <w:r w:rsidR="002F7F76" w:rsidRPr="002866F4">
        <w:t xml:space="preserve"> </w:t>
      </w:r>
      <w:r w:rsidR="007C0579">
        <w:t>42.1</w:t>
      </w:r>
      <w:r w:rsidR="002F7F76" w:rsidRPr="002866F4">
        <w:t xml:space="preserve"> of the Care Act 201</w:t>
      </w:r>
      <w:r w:rsidR="00D867CF">
        <w:t>4:</w:t>
      </w:r>
    </w:p>
    <w:p w14:paraId="49C812E0" w14:textId="77777777" w:rsidR="0097208E" w:rsidRPr="002866F4" w:rsidRDefault="0097208E" w:rsidP="002866F4">
      <w:pPr>
        <w:numPr>
          <w:ilvl w:val="0"/>
          <w:numId w:val="34"/>
        </w:numPr>
      </w:pPr>
      <w:r w:rsidRPr="002866F4">
        <w:t>has care and support needs</w:t>
      </w:r>
    </w:p>
    <w:p w14:paraId="1B8903AD" w14:textId="77777777" w:rsidR="0097208E" w:rsidRPr="002866F4" w:rsidRDefault="0097208E" w:rsidP="002866F4">
      <w:pPr>
        <w:numPr>
          <w:ilvl w:val="0"/>
          <w:numId w:val="34"/>
        </w:numPr>
      </w:pPr>
      <w:r w:rsidRPr="002866F4">
        <w:lastRenderedPageBreak/>
        <w:t>is experiencing, or is at risk of, abuse or neglect</w:t>
      </w:r>
    </w:p>
    <w:p w14:paraId="725ED7B1" w14:textId="77777777" w:rsidR="0097208E" w:rsidRPr="002866F4" w:rsidRDefault="0097208E" w:rsidP="002866F4">
      <w:pPr>
        <w:numPr>
          <w:ilvl w:val="0"/>
          <w:numId w:val="34"/>
        </w:numPr>
      </w:pPr>
      <w:proofErr w:type="gramStart"/>
      <w:r w:rsidRPr="002866F4">
        <w:t>as a result of</w:t>
      </w:r>
      <w:proofErr w:type="gramEnd"/>
      <w:r w:rsidRPr="002866F4">
        <w:t xml:space="preserve"> their care and support needs is unable to protect himself or herself against the abuse or neglect or the risk of it.</w:t>
      </w:r>
    </w:p>
    <w:p w14:paraId="3B8584F5" w14:textId="77777777" w:rsidR="0097208E" w:rsidRPr="002866F4" w:rsidRDefault="0097208E" w:rsidP="002866F4">
      <w:pPr>
        <w:numPr>
          <w:ilvl w:val="0"/>
          <w:numId w:val="34"/>
        </w:numPr>
      </w:pPr>
      <w:r w:rsidRPr="002866F4">
        <w:t xml:space="preserve">If someone has care and support needs but is not currently receiving care or support from a health or care </w:t>
      </w:r>
      <w:proofErr w:type="gramStart"/>
      <w:r w:rsidRPr="002866F4">
        <w:t>service</w:t>
      </w:r>
      <w:proofErr w:type="gramEnd"/>
      <w:r w:rsidRPr="002866F4">
        <w:t xml:space="preserve"> they may still be an adult at risk</w:t>
      </w:r>
    </w:p>
    <w:p w14:paraId="0C4A74F6" w14:textId="77777777" w:rsidR="0097208E" w:rsidRDefault="0097208E" w:rsidP="00AA60FB">
      <w:pPr>
        <w:pStyle w:val="Header"/>
        <w:tabs>
          <w:tab w:val="clear" w:pos="4153"/>
          <w:tab w:val="clear" w:pos="8306"/>
        </w:tabs>
      </w:pPr>
    </w:p>
    <w:p w14:paraId="1F75BF8F" w14:textId="77777777" w:rsidR="003C1F65" w:rsidRPr="00025F1E" w:rsidRDefault="00AA60FB" w:rsidP="00220897">
      <w:pPr>
        <w:pStyle w:val="BodyText"/>
        <w:numPr>
          <w:ilvl w:val="0"/>
          <w:numId w:val="9"/>
        </w:numPr>
        <w:jc w:val="both"/>
        <w:rPr>
          <w:rFonts w:cs="Arial"/>
          <w:b/>
          <w:szCs w:val="22"/>
        </w:rPr>
      </w:pPr>
      <w:bookmarkStart w:id="2" w:name="_Toc448311171"/>
      <w:bookmarkStart w:id="3" w:name="_Toc451252128"/>
      <w:r w:rsidRPr="00025F1E">
        <w:rPr>
          <w:rFonts w:cs="Arial"/>
          <w:b/>
          <w:szCs w:val="22"/>
        </w:rPr>
        <w:t>Persons affected</w:t>
      </w:r>
      <w:bookmarkEnd w:id="2"/>
      <w:bookmarkEnd w:id="3"/>
    </w:p>
    <w:p w14:paraId="26083FD0" w14:textId="3F31718D" w:rsidR="00106F95" w:rsidRPr="00E571C6" w:rsidRDefault="00E571C6" w:rsidP="00E571C6">
      <w:pPr>
        <w:pStyle w:val="BodyText"/>
        <w:spacing w:after="0"/>
        <w:jc w:val="both"/>
        <w:rPr>
          <w:szCs w:val="22"/>
        </w:rPr>
      </w:pPr>
      <w:r w:rsidRPr="00E571C6">
        <w:rPr>
          <w:szCs w:val="22"/>
        </w:rPr>
        <w:t>This policy applies to everyone working/ volunteering on behalf of THE ORG, including the board of trustees, paid staff, volunteers, sessional workers, agency staff and students</w:t>
      </w:r>
    </w:p>
    <w:p w14:paraId="79E6E856" w14:textId="77777777" w:rsidR="00E571C6" w:rsidRPr="00025F1E" w:rsidRDefault="00E571C6" w:rsidP="00106F95">
      <w:pPr>
        <w:pStyle w:val="BodyText"/>
        <w:spacing w:after="0"/>
        <w:ind w:left="1077"/>
        <w:jc w:val="both"/>
        <w:rPr>
          <w:rFonts w:cs="Arial"/>
          <w:szCs w:val="22"/>
        </w:rPr>
      </w:pPr>
    </w:p>
    <w:p w14:paraId="2584D8F8" w14:textId="11A6535B" w:rsidR="003C1F65" w:rsidRDefault="00E571C6" w:rsidP="000C76E2">
      <w:pPr>
        <w:pStyle w:val="BodyText"/>
        <w:jc w:val="both"/>
        <w:outlineLvl w:val="1"/>
        <w:rPr>
          <w:rFonts w:cs="Arial"/>
          <w:b/>
          <w:bCs/>
          <w:szCs w:val="22"/>
        </w:rPr>
      </w:pPr>
      <w:bookmarkStart w:id="4" w:name="_Toc448311172"/>
      <w:bookmarkStart w:id="5" w:name="_Toc451252129"/>
      <w:bookmarkStart w:id="6" w:name="_Toc52465615"/>
      <w:r>
        <w:rPr>
          <w:rFonts w:cs="Arial"/>
          <w:b/>
          <w:bCs/>
          <w:szCs w:val="22"/>
        </w:rPr>
        <w:t>4</w:t>
      </w:r>
      <w:r w:rsidR="00AA60FB" w:rsidRPr="00025F1E">
        <w:rPr>
          <w:rFonts w:cs="Arial"/>
          <w:b/>
          <w:bCs/>
          <w:szCs w:val="22"/>
        </w:rPr>
        <w:t xml:space="preserve">. </w:t>
      </w:r>
      <w:r w:rsidR="003C1F65" w:rsidRPr="00025F1E">
        <w:rPr>
          <w:rFonts w:cs="Arial"/>
          <w:b/>
          <w:bCs/>
          <w:szCs w:val="22"/>
        </w:rPr>
        <w:t>Safeguarding policy</w:t>
      </w:r>
      <w:bookmarkEnd w:id="4"/>
      <w:bookmarkEnd w:id="5"/>
      <w:bookmarkEnd w:id="6"/>
    </w:p>
    <w:p w14:paraId="4EF424AC" w14:textId="77777777" w:rsidR="00E571C6" w:rsidRDefault="001064E5" w:rsidP="001064E5">
      <w:pPr>
        <w:pStyle w:val="Header"/>
        <w:tabs>
          <w:tab w:val="clear" w:pos="4153"/>
          <w:tab w:val="clear" w:pos="8306"/>
        </w:tabs>
        <w:jc w:val="both"/>
      </w:pPr>
      <w:r>
        <w:t xml:space="preserve">THE ORG has a </w:t>
      </w:r>
      <w:proofErr w:type="gramStart"/>
      <w:r>
        <w:t>zero tolerance</w:t>
      </w:r>
      <w:proofErr w:type="gramEnd"/>
      <w:r>
        <w:t xml:space="preserve"> approach to abuse. </w:t>
      </w:r>
    </w:p>
    <w:p w14:paraId="4C0BC6FD" w14:textId="77777777" w:rsidR="00E571C6" w:rsidRDefault="00E571C6" w:rsidP="001064E5">
      <w:pPr>
        <w:pStyle w:val="Header"/>
        <w:tabs>
          <w:tab w:val="clear" w:pos="4153"/>
          <w:tab w:val="clear" w:pos="8306"/>
        </w:tabs>
        <w:jc w:val="both"/>
      </w:pPr>
    </w:p>
    <w:p w14:paraId="748463BA" w14:textId="072FB3A7" w:rsidR="001064E5" w:rsidRDefault="001064E5" w:rsidP="001064E5">
      <w:pPr>
        <w:pStyle w:val="Header"/>
        <w:tabs>
          <w:tab w:val="clear" w:pos="4153"/>
          <w:tab w:val="clear" w:pos="8306"/>
        </w:tabs>
        <w:jc w:val="both"/>
      </w:pPr>
      <w:r>
        <w:rPr>
          <w:rFonts w:cs="Arial"/>
          <w:szCs w:val="22"/>
        </w:rPr>
        <w:t>THE ORG</w:t>
      </w:r>
      <w:r w:rsidRPr="00025F1E">
        <w:rPr>
          <w:rFonts w:cs="Arial"/>
          <w:szCs w:val="22"/>
        </w:rPr>
        <w:t xml:space="preserve"> recognises that under the </w:t>
      </w:r>
      <w:r>
        <w:rPr>
          <w:rFonts w:cs="Arial"/>
          <w:szCs w:val="22"/>
        </w:rPr>
        <w:t xml:space="preserve">Care Act 2014 it has a duty for the care and protection of adults who are at risk of abuse. It also recognises its responsibilities for the safety and care of children under the </w:t>
      </w:r>
      <w:r w:rsidRPr="00025F1E">
        <w:rPr>
          <w:rFonts w:cs="Arial"/>
          <w:szCs w:val="22"/>
        </w:rPr>
        <w:t>Children</w:t>
      </w:r>
      <w:r>
        <w:rPr>
          <w:rFonts w:cs="Arial"/>
          <w:szCs w:val="22"/>
        </w:rPr>
        <w:t xml:space="preserve"> Act 1989 and </w:t>
      </w:r>
      <w:r w:rsidRPr="00025F1E">
        <w:rPr>
          <w:rFonts w:cs="Arial"/>
          <w:szCs w:val="22"/>
        </w:rPr>
        <w:t>2004</w:t>
      </w:r>
      <w:r w:rsidR="00A5308F">
        <w:rPr>
          <w:rFonts w:cs="Arial"/>
          <w:szCs w:val="22"/>
        </w:rPr>
        <w:t xml:space="preserve"> and the Domestic Abuse Act 2021.</w:t>
      </w:r>
    </w:p>
    <w:p w14:paraId="15F2DB45" w14:textId="77777777" w:rsidR="001064E5" w:rsidRDefault="001064E5" w:rsidP="001064E5">
      <w:pPr>
        <w:pStyle w:val="Header"/>
        <w:tabs>
          <w:tab w:val="clear" w:pos="4153"/>
          <w:tab w:val="clear" w:pos="8306"/>
        </w:tabs>
        <w:jc w:val="both"/>
      </w:pPr>
    </w:p>
    <w:p w14:paraId="20D2B3EB" w14:textId="77777777" w:rsidR="001064E5" w:rsidRDefault="001064E5" w:rsidP="001064E5">
      <w:pPr>
        <w:pStyle w:val="Header"/>
        <w:tabs>
          <w:tab w:val="clear" w:pos="4153"/>
          <w:tab w:val="clear" w:pos="8306"/>
        </w:tabs>
        <w:jc w:val="both"/>
      </w:pPr>
      <w:r>
        <w:t xml:space="preserve">It is committed to promoting wellbeing, harm prevention and to responding effectively if concerns are raised. Adults will be included in swift and personalised safeguarding responses. </w:t>
      </w:r>
    </w:p>
    <w:p w14:paraId="4E4D0DA5" w14:textId="77777777" w:rsidR="001064E5" w:rsidRDefault="001064E5" w:rsidP="001064E5">
      <w:pPr>
        <w:pStyle w:val="Header"/>
        <w:tabs>
          <w:tab w:val="clear" w:pos="4153"/>
          <w:tab w:val="clear" w:pos="8306"/>
        </w:tabs>
        <w:jc w:val="both"/>
      </w:pPr>
    </w:p>
    <w:p w14:paraId="7D115385" w14:textId="77777777" w:rsidR="001064E5" w:rsidRDefault="001064E5" w:rsidP="001064E5">
      <w:pPr>
        <w:pStyle w:val="Header"/>
        <w:tabs>
          <w:tab w:val="clear" w:pos="4153"/>
          <w:tab w:val="clear" w:pos="8306"/>
        </w:tabs>
        <w:jc w:val="both"/>
      </w:pPr>
      <w:r>
        <w:t>It is also committed to inter agency collaboration on the development and implementation of procedures for the protection of adults vulnerable from abuse</w:t>
      </w:r>
      <w:r w:rsidRPr="00025F1E">
        <w:rPr>
          <w:rFonts w:cs="Arial"/>
          <w:szCs w:val="22"/>
        </w:rPr>
        <w:t xml:space="preserve">, it has a duty and responsibility for </w:t>
      </w:r>
      <w:proofErr w:type="gramStart"/>
      <w:r w:rsidRPr="00025F1E">
        <w:rPr>
          <w:rFonts w:cs="Arial"/>
          <w:szCs w:val="22"/>
        </w:rPr>
        <w:t>making arrangements</w:t>
      </w:r>
      <w:proofErr w:type="gramEnd"/>
      <w:r w:rsidRPr="00025F1E">
        <w:rPr>
          <w:rFonts w:cs="Arial"/>
          <w:szCs w:val="22"/>
        </w:rPr>
        <w:t xml:space="preserve"> to ensure all its functions are discharged having regard to safeguarding and promoting the </w:t>
      </w:r>
      <w:r>
        <w:rPr>
          <w:rFonts w:cs="Arial"/>
          <w:szCs w:val="22"/>
        </w:rPr>
        <w:t xml:space="preserve">adults at risk of abuse. </w:t>
      </w:r>
      <w:r>
        <w:t>The policy is about stopping abuse where it is happening and preventing abuse where there is a risk that it may occur.</w:t>
      </w:r>
    </w:p>
    <w:p w14:paraId="1CBE1AB1" w14:textId="77777777" w:rsidR="001064E5" w:rsidRDefault="001064E5" w:rsidP="001064E5">
      <w:pPr>
        <w:pStyle w:val="Header"/>
        <w:tabs>
          <w:tab w:val="clear" w:pos="4153"/>
          <w:tab w:val="clear" w:pos="8306"/>
        </w:tabs>
        <w:jc w:val="both"/>
      </w:pPr>
    </w:p>
    <w:p w14:paraId="4412B811" w14:textId="77777777" w:rsidR="001064E5" w:rsidRDefault="001064E5" w:rsidP="00D4150C">
      <w:pPr>
        <w:pStyle w:val="BodyText"/>
        <w:jc w:val="both"/>
      </w:pPr>
      <w:r>
        <w:t>There can be no excuses for not taking all reasonable action to protect adults</w:t>
      </w:r>
      <w:r w:rsidR="00E24114">
        <w:t xml:space="preserve"> at risk of</w:t>
      </w:r>
      <w:r>
        <w:t xml:space="preserve"> abuse, exploitation, radicalisation and mistreatment.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14:paraId="42E42D30" w14:textId="77777777" w:rsidR="005861AF" w:rsidRDefault="005861AF" w:rsidP="00D4150C">
      <w:pPr>
        <w:pStyle w:val="BodyText"/>
        <w:jc w:val="both"/>
      </w:pPr>
      <w:r>
        <w:t xml:space="preserve">The organisation is committed to following the six key </w:t>
      </w:r>
      <w:proofErr w:type="gramStart"/>
      <w:r>
        <w:t>Adult</w:t>
      </w:r>
      <w:proofErr w:type="gramEnd"/>
      <w:r>
        <w:t xml:space="preserve"> principles of safeguarding adults, Making Safeguarding personal and Capacity, Consent and decision making. (Appendix 1 for details)</w:t>
      </w:r>
    </w:p>
    <w:p w14:paraId="46A66FBE" w14:textId="77777777" w:rsidR="009A5159" w:rsidRDefault="00FF7746" w:rsidP="009A5159">
      <w:pPr>
        <w:jc w:val="both"/>
      </w:pPr>
      <w:r>
        <w:rPr>
          <w:rFonts w:cs="Arial"/>
          <w:szCs w:val="22"/>
        </w:rPr>
        <w:t>THE ORGANISATION</w:t>
      </w:r>
      <w:r w:rsidR="00774FF5" w:rsidRPr="00025F1E">
        <w:rPr>
          <w:rFonts w:cs="Arial"/>
          <w:szCs w:val="22"/>
        </w:rPr>
        <w:t xml:space="preserve"> </w:t>
      </w:r>
      <w:r w:rsidR="009A5159">
        <w:rPr>
          <w:rFonts w:cs="Arial"/>
          <w:szCs w:val="22"/>
        </w:rPr>
        <w:t>is committed to</w:t>
      </w:r>
      <w:r w:rsidR="002C1752">
        <w:t xml:space="preserve"> the following principles</w:t>
      </w:r>
      <w:r w:rsidR="009A5159">
        <w:t xml:space="preserve">: </w:t>
      </w:r>
    </w:p>
    <w:p w14:paraId="7A1995AD" w14:textId="77777777" w:rsidR="001915C5" w:rsidRDefault="001915C5" w:rsidP="009A5159">
      <w:pPr>
        <w:jc w:val="both"/>
      </w:pPr>
    </w:p>
    <w:p w14:paraId="428FFCE4" w14:textId="77777777" w:rsidR="001915C5" w:rsidRDefault="001915C5" w:rsidP="001915C5">
      <w:pPr>
        <w:numPr>
          <w:ilvl w:val="0"/>
          <w:numId w:val="31"/>
        </w:numPr>
        <w:jc w:val="both"/>
      </w:pPr>
      <w:r>
        <w:t xml:space="preserve">The welfare of the child, young person or </w:t>
      </w:r>
      <w:r w:rsidR="00202653">
        <w:t xml:space="preserve">adult at risk </w:t>
      </w:r>
      <w:r>
        <w:t xml:space="preserve">is </w:t>
      </w:r>
      <w:proofErr w:type="gramStart"/>
      <w:r>
        <w:t>paramount;</w:t>
      </w:r>
      <w:proofErr w:type="gramEnd"/>
    </w:p>
    <w:p w14:paraId="28E59829" w14:textId="77777777" w:rsidR="001915C5" w:rsidRDefault="001915C5" w:rsidP="001915C5">
      <w:pPr>
        <w:numPr>
          <w:ilvl w:val="0"/>
          <w:numId w:val="31"/>
        </w:numPr>
        <w:jc w:val="both"/>
      </w:pPr>
      <w:r>
        <w:t xml:space="preserve">All children, young people and </w:t>
      </w:r>
      <w:r w:rsidR="00202653">
        <w:t xml:space="preserve">adults at risk </w:t>
      </w:r>
      <w:r>
        <w:t>have the right to protection from abuse</w:t>
      </w:r>
    </w:p>
    <w:p w14:paraId="0B0B34DD" w14:textId="77777777" w:rsidR="002C1752" w:rsidRPr="002C77ED" w:rsidRDefault="002C1752" w:rsidP="002C1752">
      <w:pPr>
        <w:numPr>
          <w:ilvl w:val="0"/>
          <w:numId w:val="31"/>
        </w:numPr>
        <w:jc w:val="both"/>
        <w:rPr>
          <w:rFonts w:cs="Arial"/>
          <w:szCs w:val="22"/>
        </w:rPr>
      </w:pPr>
      <w:r>
        <w:t xml:space="preserve">safeguarding is everyone’s responsibility: for services to be effective each professional and organisation should play their full part; and </w:t>
      </w:r>
    </w:p>
    <w:p w14:paraId="47F7BF34" w14:textId="77777777" w:rsidR="001915C5" w:rsidRDefault="001915C5" w:rsidP="001915C5">
      <w:pPr>
        <w:numPr>
          <w:ilvl w:val="0"/>
          <w:numId w:val="31"/>
        </w:numPr>
        <w:jc w:val="both"/>
      </w:pPr>
      <w:r>
        <w:t>All suspicions and allegations of abuse must be properly reported to the relevant internal and external authorities and dealt with swiftly and appropriately</w:t>
      </w:r>
    </w:p>
    <w:p w14:paraId="066EFB38" w14:textId="77777777" w:rsidR="001915C5" w:rsidRDefault="001915C5" w:rsidP="001915C5">
      <w:pPr>
        <w:pStyle w:val="BodyText"/>
        <w:numPr>
          <w:ilvl w:val="0"/>
          <w:numId w:val="31"/>
        </w:numPr>
        <w:tabs>
          <w:tab w:val="left" w:pos="0"/>
        </w:tabs>
        <w:jc w:val="both"/>
        <w:rPr>
          <w:rFonts w:cs="Arial"/>
          <w:szCs w:val="22"/>
        </w:rPr>
      </w:pPr>
      <w:r w:rsidRPr="00D25765">
        <w:t xml:space="preserve">arrangements which set out clearly the processes for sharing information procedures with other professionals and with the </w:t>
      </w:r>
      <w:r w:rsidR="00D867CF">
        <w:t>Suffolk Safeguarding Partnership.</w:t>
      </w:r>
    </w:p>
    <w:p w14:paraId="6AA85833" w14:textId="77777777" w:rsidR="001915C5" w:rsidRPr="001915C5" w:rsidRDefault="001915C5" w:rsidP="0071223A">
      <w:pPr>
        <w:pStyle w:val="BodyText"/>
        <w:numPr>
          <w:ilvl w:val="0"/>
          <w:numId w:val="11"/>
        </w:numPr>
        <w:tabs>
          <w:tab w:val="left" w:pos="0"/>
        </w:tabs>
        <w:jc w:val="both"/>
        <w:rPr>
          <w:rFonts w:cs="Arial"/>
          <w:szCs w:val="22"/>
        </w:rPr>
      </w:pPr>
      <w:r>
        <w:t xml:space="preserve">Staff, contractors and volunteers must be clear on appropriate behaviour and responses. </w:t>
      </w:r>
      <w:r w:rsidR="00B2727E">
        <w:t xml:space="preserve">See Appendix 1 for code of conduct. </w:t>
      </w:r>
      <w:r>
        <w:t>Where appropriate, failure by staff to maintain standards may be dealt with using THE ORGS Disciplinary Procedures</w:t>
      </w:r>
    </w:p>
    <w:p w14:paraId="574C99F5" w14:textId="77777777" w:rsidR="001915C5" w:rsidRPr="00D25765" w:rsidRDefault="001915C5" w:rsidP="001915C5">
      <w:pPr>
        <w:pStyle w:val="BodyText"/>
        <w:numPr>
          <w:ilvl w:val="0"/>
          <w:numId w:val="11"/>
        </w:numPr>
        <w:tabs>
          <w:tab w:val="left" w:pos="0"/>
        </w:tabs>
        <w:jc w:val="both"/>
        <w:rPr>
          <w:rFonts w:cs="Arial"/>
          <w:szCs w:val="22"/>
        </w:rPr>
      </w:pPr>
      <w:r>
        <w:t xml:space="preserve">clear </w:t>
      </w:r>
      <w:r w:rsidRPr="00D25765">
        <w:t>whistleblowing procedures</w:t>
      </w:r>
      <w:r>
        <w:t xml:space="preserve"> </w:t>
      </w:r>
      <w:r w:rsidRPr="00D25765">
        <w:t xml:space="preserve">are suitably referenced in staff training and codes of conduct, and a culture that enables issues about safeguarding and promoting welfare to be </w:t>
      </w:r>
      <w:proofErr w:type="gramStart"/>
      <w:r w:rsidRPr="00D25765">
        <w:t>addressed;</w:t>
      </w:r>
      <w:proofErr w:type="gramEnd"/>
      <w:r w:rsidRPr="00D25765">
        <w:t xml:space="preserve"> </w:t>
      </w:r>
    </w:p>
    <w:p w14:paraId="30BB2864" w14:textId="77777777" w:rsidR="001915C5" w:rsidRPr="001915C5" w:rsidRDefault="001915C5" w:rsidP="001915C5">
      <w:pPr>
        <w:pStyle w:val="BodyText"/>
        <w:numPr>
          <w:ilvl w:val="0"/>
          <w:numId w:val="11"/>
        </w:numPr>
        <w:tabs>
          <w:tab w:val="left" w:pos="0"/>
        </w:tabs>
        <w:jc w:val="both"/>
        <w:rPr>
          <w:rFonts w:cs="Arial"/>
          <w:szCs w:val="22"/>
        </w:rPr>
      </w:pPr>
      <w:r>
        <w:t xml:space="preserve">All staff are aware of the policy and procedures for the protection of children, young people and </w:t>
      </w:r>
      <w:r w:rsidR="00202653">
        <w:t xml:space="preserve">adults at risk </w:t>
      </w:r>
      <w:r>
        <w:t xml:space="preserve">through appropriate safeguarding training, supervision and support for staff and for </w:t>
      </w:r>
      <w:r w:rsidRPr="00D25765">
        <w:t xml:space="preserve">creating an environment where staff feel able to raise concerns and feel supported in </w:t>
      </w:r>
      <w:r>
        <w:t xml:space="preserve">meeting </w:t>
      </w:r>
      <w:r w:rsidRPr="00D25765">
        <w:t xml:space="preserve">their safeguarding </w:t>
      </w:r>
      <w:proofErr w:type="gramStart"/>
      <w:r w:rsidRPr="00D25765">
        <w:t>role;</w:t>
      </w:r>
      <w:proofErr w:type="gramEnd"/>
    </w:p>
    <w:p w14:paraId="17095CBF" w14:textId="77777777" w:rsidR="001915C5" w:rsidRPr="002C1752" w:rsidRDefault="001915C5" w:rsidP="001915C5">
      <w:pPr>
        <w:pStyle w:val="BodyText"/>
        <w:numPr>
          <w:ilvl w:val="0"/>
          <w:numId w:val="11"/>
        </w:numPr>
        <w:tabs>
          <w:tab w:val="left" w:pos="0"/>
        </w:tabs>
        <w:jc w:val="both"/>
        <w:rPr>
          <w:rFonts w:cs="Arial"/>
          <w:szCs w:val="22"/>
        </w:rPr>
      </w:pPr>
      <w:r w:rsidRPr="00D25765">
        <w:t xml:space="preserve">staff are given a mandatory induction, which includes familiarisation with </w:t>
      </w:r>
      <w:r>
        <w:t>safeguarding</w:t>
      </w:r>
      <w:r w:rsidRPr="00D25765">
        <w:t xml:space="preserve"> responsibilities and procedures to be followed if anyone has any concerns</w:t>
      </w:r>
    </w:p>
    <w:p w14:paraId="5D37CBC0" w14:textId="77777777" w:rsidR="002C1752" w:rsidRPr="00D25765" w:rsidRDefault="002C1752" w:rsidP="001915C5">
      <w:pPr>
        <w:pStyle w:val="BodyText"/>
        <w:numPr>
          <w:ilvl w:val="0"/>
          <w:numId w:val="11"/>
        </w:numPr>
        <w:tabs>
          <w:tab w:val="left" w:pos="0"/>
        </w:tabs>
        <w:jc w:val="both"/>
        <w:rPr>
          <w:rFonts w:cs="Arial"/>
          <w:szCs w:val="22"/>
        </w:rPr>
      </w:pPr>
      <w:r w:rsidRPr="00D25765">
        <w:lastRenderedPageBreak/>
        <w:t xml:space="preserve">all staff should have regular reviews of their own practice to ensure they improve over time in their work with children, </w:t>
      </w:r>
      <w:r w:rsidR="000F0CC6">
        <w:t>adults at risk</w:t>
      </w:r>
      <w:r w:rsidRPr="00D25765">
        <w:t xml:space="preserve"> and families</w:t>
      </w:r>
    </w:p>
    <w:p w14:paraId="40905FB7" w14:textId="77777777" w:rsidR="001915C5" w:rsidRPr="001915C5" w:rsidRDefault="001915C5" w:rsidP="001915C5">
      <w:pPr>
        <w:pStyle w:val="BodyText"/>
        <w:numPr>
          <w:ilvl w:val="0"/>
          <w:numId w:val="11"/>
        </w:numPr>
        <w:tabs>
          <w:tab w:val="left" w:pos="0"/>
        </w:tabs>
        <w:jc w:val="both"/>
        <w:rPr>
          <w:rFonts w:cs="Arial"/>
          <w:szCs w:val="22"/>
        </w:rPr>
      </w:pPr>
      <w:r>
        <w:t xml:space="preserve">a clear line of accountability for the provision of safe services exists </w:t>
      </w:r>
    </w:p>
    <w:p w14:paraId="7DB4B695" w14:textId="77777777" w:rsidR="009A5159" w:rsidRPr="001915C5" w:rsidRDefault="009A5159" w:rsidP="0071223A">
      <w:pPr>
        <w:pStyle w:val="BodyText"/>
        <w:numPr>
          <w:ilvl w:val="0"/>
          <w:numId w:val="11"/>
        </w:numPr>
        <w:tabs>
          <w:tab w:val="left" w:pos="0"/>
        </w:tabs>
        <w:jc w:val="both"/>
        <w:rPr>
          <w:rFonts w:cs="Arial"/>
          <w:szCs w:val="22"/>
        </w:rPr>
      </w:pPr>
      <w:r>
        <w:t xml:space="preserve">a senior board level </w:t>
      </w:r>
      <w:proofErr w:type="gramStart"/>
      <w:r>
        <w:t>lead</w:t>
      </w:r>
      <w:proofErr w:type="gramEnd"/>
      <w:r>
        <w:t xml:space="preserve"> to take leadership responsibility for </w:t>
      </w:r>
      <w:r w:rsidR="005D326E">
        <w:t>THE ORGANISATION</w:t>
      </w:r>
      <w:r>
        <w:t>’s safeguarding arrangements;</w:t>
      </w:r>
    </w:p>
    <w:p w14:paraId="18CD80CC" w14:textId="77777777" w:rsidR="009A5159" w:rsidRPr="009A5159" w:rsidRDefault="009A5159" w:rsidP="0071223A">
      <w:pPr>
        <w:pStyle w:val="BodyText"/>
        <w:numPr>
          <w:ilvl w:val="0"/>
          <w:numId w:val="11"/>
        </w:numPr>
        <w:tabs>
          <w:tab w:val="left" w:pos="0"/>
        </w:tabs>
        <w:jc w:val="both"/>
        <w:rPr>
          <w:rFonts w:cs="Arial"/>
          <w:szCs w:val="22"/>
        </w:rPr>
      </w:pPr>
      <w:r w:rsidRPr="00D25765">
        <w:t>a designated lead for safeguarding</w:t>
      </w:r>
      <w:r w:rsidR="000103AB">
        <w:t xml:space="preserve"> at </w:t>
      </w:r>
      <w:r w:rsidR="00FF7746">
        <w:t>THE ORGANISATION</w:t>
      </w:r>
      <w:r w:rsidR="00036052" w:rsidRPr="00D25765">
        <w:t xml:space="preserve">. </w:t>
      </w:r>
    </w:p>
    <w:p w14:paraId="1ED2BF98" w14:textId="77777777" w:rsidR="009A5159" w:rsidRPr="009A5159" w:rsidRDefault="0006623D" w:rsidP="0071223A">
      <w:pPr>
        <w:pStyle w:val="BodyText"/>
        <w:numPr>
          <w:ilvl w:val="0"/>
          <w:numId w:val="11"/>
        </w:numPr>
        <w:tabs>
          <w:tab w:val="left" w:pos="0"/>
        </w:tabs>
        <w:jc w:val="both"/>
        <w:rPr>
          <w:rFonts w:cs="Arial"/>
          <w:szCs w:val="22"/>
        </w:rPr>
      </w:pPr>
      <w:r>
        <w:t>safe</w:t>
      </w:r>
      <w:r w:rsidR="009A5159" w:rsidRPr="006E5878">
        <w:t xml:space="preserve"> recruitment practices</w:t>
      </w:r>
      <w:r>
        <w:t xml:space="preserve"> are in place</w:t>
      </w:r>
      <w:r w:rsidR="009A5159">
        <w:t xml:space="preserve"> including policies on when to obtain a DBS </w:t>
      </w:r>
      <w:proofErr w:type="gramStart"/>
      <w:r w:rsidR="009A5159">
        <w:t>check;</w:t>
      </w:r>
      <w:proofErr w:type="gramEnd"/>
    </w:p>
    <w:p w14:paraId="160CE783" w14:textId="29F410A2" w:rsidR="009A5159" w:rsidRPr="009A5159" w:rsidRDefault="009A5159" w:rsidP="0071223A">
      <w:pPr>
        <w:pStyle w:val="BodyText"/>
        <w:numPr>
          <w:ilvl w:val="0"/>
          <w:numId w:val="11"/>
        </w:numPr>
        <w:tabs>
          <w:tab w:val="left" w:pos="0"/>
        </w:tabs>
        <w:jc w:val="both"/>
        <w:rPr>
          <w:rFonts w:cs="Arial"/>
          <w:szCs w:val="22"/>
        </w:rPr>
      </w:pPr>
      <w:r w:rsidRPr="00D25765">
        <w:t>clear policies in line with for dealing with allegations against people who work</w:t>
      </w:r>
      <w:r w:rsidR="00E571C6">
        <w:t>/volunteer</w:t>
      </w:r>
      <w:r w:rsidRPr="00D25765">
        <w:t xml:space="preserve"> with children</w:t>
      </w:r>
      <w:r w:rsidR="00E571C6">
        <w:t xml:space="preserve"> following the Local Authority Designated Officer (LADO) procedu</w:t>
      </w:r>
      <w:r w:rsidR="00E10815">
        <w:t>res</w:t>
      </w:r>
      <w:r w:rsidRPr="00D25765">
        <w:t xml:space="preserve">. </w:t>
      </w:r>
      <w:r>
        <w:t>An allegation may relate to a person who works</w:t>
      </w:r>
      <w:r w:rsidR="00E10815">
        <w:t>/volunteers</w:t>
      </w:r>
      <w:r>
        <w:t xml:space="preserve"> with children who has: </w:t>
      </w:r>
    </w:p>
    <w:p w14:paraId="081A5666" w14:textId="77777777" w:rsidR="009A5159" w:rsidRPr="009A5159" w:rsidRDefault="009A5159" w:rsidP="0071223A">
      <w:pPr>
        <w:pStyle w:val="BodyText"/>
        <w:numPr>
          <w:ilvl w:val="0"/>
          <w:numId w:val="12"/>
        </w:numPr>
        <w:tabs>
          <w:tab w:val="left" w:pos="0"/>
        </w:tabs>
        <w:jc w:val="both"/>
        <w:rPr>
          <w:rFonts w:cs="Arial"/>
          <w:szCs w:val="22"/>
        </w:rPr>
      </w:pPr>
      <w:r>
        <w:t xml:space="preserve">behaved in a way that has harmed a child, or may have harmed a </w:t>
      </w:r>
      <w:proofErr w:type="gramStart"/>
      <w:r>
        <w:t>child;</w:t>
      </w:r>
      <w:proofErr w:type="gramEnd"/>
    </w:p>
    <w:p w14:paraId="7571374E" w14:textId="77777777" w:rsidR="009A5159" w:rsidRPr="009A5159" w:rsidRDefault="009A5159" w:rsidP="0071223A">
      <w:pPr>
        <w:pStyle w:val="BodyText"/>
        <w:numPr>
          <w:ilvl w:val="0"/>
          <w:numId w:val="12"/>
        </w:numPr>
        <w:tabs>
          <w:tab w:val="left" w:pos="0"/>
        </w:tabs>
        <w:jc w:val="both"/>
        <w:rPr>
          <w:rFonts w:cs="Arial"/>
          <w:szCs w:val="22"/>
        </w:rPr>
      </w:pPr>
      <w:r>
        <w:t>possibly committed a criminal offence against or related to a child; or</w:t>
      </w:r>
    </w:p>
    <w:p w14:paraId="1363AAA4" w14:textId="77777777" w:rsidR="009A5159" w:rsidRDefault="009A5159" w:rsidP="0071223A">
      <w:pPr>
        <w:pStyle w:val="BodyText"/>
        <w:numPr>
          <w:ilvl w:val="0"/>
          <w:numId w:val="12"/>
        </w:numPr>
        <w:tabs>
          <w:tab w:val="left" w:pos="0"/>
        </w:tabs>
        <w:jc w:val="both"/>
        <w:rPr>
          <w:rFonts w:cs="Arial"/>
          <w:szCs w:val="22"/>
        </w:rPr>
      </w:pPr>
      <w:r>
        <w:t>behaved towards a child or children in a way that indicates they may pose a risk of harm to children.</w:t>
      </w:r>
    </w:p>
    <w:p w14:paraId="7196206E" w14:textId="77777777" w:rsidR="00774FF5" w:rsidRDefault="00774FF5" w:rsidP="00774FF5">
      <w:pPr>
        <w:jc w:val="both"/>
        <w:rPr>
          <w:rFonts w:cs="Arial"/>
          <w:szCs w:val="22"/>
        </w:rPr>
      </w:pPr>
    </w:p>
    <w:p w14:paraId="27670769" w14:textId="77777777" w:rsidR="00AB615B" w:rsidRDefault="00AB615B" w:rsidP="00774FF5">
      <w:pPr>
        <w:jc w:val="both"/>
        <w:rPr>
          <w:rFonts w:cs="Arial"/>
          <w:szCs w:val="22"/>
        </w:rPr>
      </w:pPr>
    </w:p>
    <w:p w14:paraId="563BFB5D" w14:textId="0C1348D4" w:rsidR="00DC3691" w:rsidRPr="00DC3691" w:rsidRDefault="005D326E" w:rsidP="00DC3691">
      <w:pPr>
        <w:pStyle w:val="ListParagraph"/>
        <w:numPr>
          <w:ilvl w:val="0"/>
          <w:numId w:val="45"/>
        </w:numPr>
        <w:rPr>
          <w:rFonts w:cs="Arial"/>
          <w:szCs w:val="22"/>
        </w:rPr>
      </w:pPr>
      <w:r w:rsidRPr="00DC3691">
        <w:rPr>
          <w:rFonts w:cs="Arial"/>
          <w:b/>
          <w:szCs w:val="22"/>
        </w:rPr>
        <w:t>THE ORGANISATION</w:t>
      </w:r>
      <w:r w:rsidR="00774FF5" w:rsidRPr="00DC3691">
        <w:rPr>
          <w:rFonts w:cs="Arial"/>
          <w:b/>
          <w:szCs w:val="22"/>
        </w:rPr>
        <w:t xml:space="preserve"> will ensure that staff</w:t>
      </w:r>
      <w:r w:rsidR="006E5878" w:rsidRPr="00DC3691">
        <w:rPr>
          <w:rFonts w:cs="Arial"/>
          <w:b/>
          <w:szCs w:val="22"/>
        </w:rPr>
        <w:t xml:space="preserve"> </w:t>
      </w:r>
      <w:r w:rsidR="00774FF5" w:rsidRPr="00DC3691">
        <w:rPr>
          <w:rFonts w:cs="Arial"/>
          <w:b/>
          <w:szCs w:val="22"/>
        </w:rPr>
        <w:t>understand;</w:t>
      </w:r>
      <w:r w:rsidR="00DC3691">
        <w:rPr>
          <w:rFonts w:cs="Arial"/>
          <w:b/>
          <w:szCs w:val="22"/>
        </w:rPr>
        <w:br/>
      </w:r>
    </w:p>
    <w:p w14:paraId="373E88AE" w14:textId="3618F910" w:rsidR="00DC3691" w:rsidRPr="00DC3691" w:rsidRDefault="00DC3691" w:rsidP="00DC3691">
      <w:pPr>
        <w:pStyle w:val="ListParagraph"/>
        <w:numPr>
          <w:ilvl w:val="0"/>
          <w:numId w:val="45"/>
        </w:numPr>
        <w:rPr>
          <w:rFonts w:cs="Arial"/>
          <w:szCs w:val="22"/>
        </w:rPr>
      </w:pPr>
      <w:r>
        <w:t xml:space="preserve">What they need to do, and what they can expect of one another, to safeguard children and adults. </w:t>
      </w:r>
    </w:p>
    <w:p w14:paraId="750E55CC" w14:textId="36994514" w:rsidR="00DC3691" w:rsidRPr="00774FF5" w:rsidRDefault="00DC3691" w:rsidP="00DC3691">
      <w:pPr>
        <w:numPr>
          <w:ilvl w:val="0"/>
          <w:numId w:val="10"/>
        </w:numPr>
        <w:jc w:val="both"/>
        <w:rPr>
          <w:rFonts w:cs="Arial"/>
          <w:szCs w:val="22"/>
        </w:rPr>
      </w:pPr>
      <w:r>
        <w:t xml:space="preserve">Core legal requirements, making it clear what individuals and THE ORGANISATION must do to keep children and adults safe. In doing so, THE ORGANISATION seeks to emphasise that effective safeguarding systems are those where: </w:t>
      </w:r>
    </w:p>
    <w:p w14:paraId="41FE641A" w14:textId="68B797CA" w:rsidR="00DC3691" w:rsidRPr="00DC3691" w:rsidRDefault="00DC3691" w:rsidP="00DC3691">
      <w:pPr>
        <w:numPr>
          <w:ilvl w:val="0"/>
          <w:numId w:val="10"/>
        </w:numPr>
        <w:jc w:val="both"/>
        <w:rPr>
          <w:rFonts w:cs="Arial"/>
          <w:szCs w:val="22"/>
        </w:rPr>
      </w:pPr>
      <w:r>
        <w:t xml:space="preserve">The child’s needs are </w:t>
      </w:r>
      <w:proofErr w:type="gramStart"/>
      <w:r>
        <w:t>paramount;</w:t>
      </w:r>
      <w:proofErr w:type="gramEnd"/>
    </w:p>
    <w:p w14:paraId="692D16E4" w14:textId="5FC44A4A" w:rsidR="00DC3691" w:rsidRPr="00774FF5" w:rsidRDefault="00DC3691" w:rsidP="00DC3691">
      <w:pPr>
        <w:numPr>
          <w:ilvl w:val="0"/>
          <w:numId w:val="10"/>
        </w:numPr>
        <w:jc w:val="both"/>
        <w:rPr>
          <w:rFonts w:cs="Arial"/>
          <w:szCs w:val="22"/>
        </w:rPr>
      </w:pPr>
      <w:r w:rsidRPr="00976574">
        <w:t xml:space="preserve">Safeguarding </w:t>
      </w:r>
      <w:r>
        <w:t>adults works best when it is</w:t>
      </w:r>
      <w:r w:rsidRPr="00976574">
        <w:t xml:space="preserve"> person-led and outcome focused, engaging the adult at risk in a conversation about how best</w:t>
      </w:r>
      <w:r>
        <w:t xml:space="preserve"> </w:t>
      </w:r>
      <w:r w:rsidRPr="00976574">
        <w:t>to respond to their safeguarding situation</w:t>
      </w:r>
      <w:r>
        <w:t>. See the following section about Making Safeguarding personal</w:t>
      </w:r>
    </w:p>
    <w:p w14:paraId="57530FFD" w14:textId="5C1C86D2" w:rsidR="00DC3691" w:rsidRPr="00774FF5" w:rsidRDefault="00DC3691" w:rsidP="00DC3691">
      <w:pPr>
        <w:numPr>
          <w:ilvl w:val="0"/>
          <w:numId w:val="10"/>
        </w:numPr>
        <w:jc w:val="both"/>
        <w:rPr>
          <w:rFonts w:cs="Arial"/>
          <w:szCs w:val="22"/>
        </w:rPr>
      </w:pPr>
      <w:r>
        <w:t xml:space="preserve">That all staff who come into contact with children, adults and families are alert to their needs and any risks of harm that individual abusers, or potential abusers, may pose to children and adults at </w:t>
      </w:r>
      <w:proofErr w:type="gramStart"/>
      <w:r>
        <w:t>risk;</w:t>
      </w:r>
      <w:proofErr w:type="gramEnd"/>
    </w:p>
    <w:p w14:paraId="28992EE2" w14:textId="007493E0" w:rsidR="00DC3691" w:rsidRPr="00774FF5" w:rsidRDefault="00DC3691" w:rsidP="00DC3691">
      <w:pPr>
        <w:numPr>
          <w:ilvl w:val="0"/>
          <w:numId w:val="10"/>
        </w:numPr>
        <w:jc w:val="both"/>
        <w:rPr>
          <w:rFonts w:cs="Arial"/>
          <w:szCs w:val="22"/>
        </w:rPr>
      </w:pPr>
      <w:r>
        <w:t xml:space="preserve">The requirement to share appropriate information in a timely way and can discuss any safeguarding concerns with the ORG safeguarding lead and appropriate external </w:t>
      </w:r>
      <w:proofErr w:type="gramStart"/>
      <w:r>
        <w:t>services;</w:t>
      </w:r>
      <w:proofErr w:type="gramEnd"/>
    </w:p>
    <w:p w14:paraId="17A86301" w14:textId="6397E1D5" w:rsidR="00DC3691" w:rsidRPr="00774FF5" w:rsidRDefault="00DC3691" w:rsidP="00DC3691">
      <w:pPr>
        <w:numPr>
          <w:ilvl w:val="0"/>
          <w:numId w:val="10"/>
        </w:numPr>
        <w:jc w:val="both"/>
        <w:rPr>
          <w:rFonts w:cs="Arial"/>
          <w:szCs w:val="22"/>
        </w:rPr>
      </w:pPr>
      <w:r>
        <w:t xml:space="preserve">The necessity to use their expert judgement to put the person’s needs at the heart of the safeguarding system so that the right solution can be found for each </w:t>
      </w:r>
      <w:proofErr w:type="gramStart"/>
      <w:r>
        <w:t>individual;</w:t>
      </w:r>
      <w:proofErr w:type="gramEnd"/>
    </w:p>
    <w:p w14:paraId="31EADB1B" w14:textId="3562C489" w:rsidR="00DC3691" w:rsidRPr="002C77ED" w:rsidRDefault="00DC3691" w:rsidP="00DC3691">
      <w:pPr>
        <w:numPr>
          <w:ilvl w:val="0"/>
          <w:numId w:val="10"/>
        </w:numPr>
        <w:jc w:val="both"/>
        <w:rPr>
          <w:rFonts w:cs="Arial"/>
          <w:szCs w:val="22"/>
        </w:rPr>
      </w:pPr>
      <w:r>
        <w:t xml:space="preserve">The necessity to contribute to whatever actions are needed to safeguard and promote a </w:t>
      </w:r>
      <w:proofErr w:type="spellStart"/>
      <w:proofErr w:type="gramStart"/>
      <w:r>
        <w:t>persons</w:t>
      </w:r>
      <w:proofErr w:type="spellEnd"/>
      <w:proofErr w:type="gramEnd"/>
      <w:r>
        <w:t xml:space="preserve"> welfare and take part in regularly reviewing the outcomes for them against specific plans and outcomes;</w:t>
      </w:r>
    </w:p>
    <w:p w14:paraId="15A7298B" w14:textId="77777777" w:rsidR="005861AF" w:rsidRPr="001064E5" w:rsidRDefault="005861AF" w:rsidP="0071223A">
      <w:pPr>
        <w:numPr>
          <w:ilvl w:val="0"/>
          <w:numId w:val="10"/>
        </w:numPr>
        <w:jc w:val="both"/>
        <w:rPr>
          <w:rFonts w:cs="Arial"/>
          <w:szCs w:val="22"/>
        </w:rPr>
      </w:pPr>
      <w:r>
        <w:t>The issues of capacity, consent and decision making in relation to safeguarding adults. (see appendix 1)</w:t>
      </w:r>
    </w:p>
    <w:p w14:paraId="48F18360" w14:textId="77777777" w:rsidR="001064E5" w:rsidRPr="004A6575" w:rsidRDefault="001064E5" w:rsidP="001064E5">
      <w:pPr>
        <w:ind w:left="720"/>
        <w:jc w:val="both"/>
        <w:rPr>
          <w:rFonts w:cs="Arial"/>
          <w:szCs w:val="22"/>
        </w:rPr>
      </w:pPr>
    </w:p>
    <w:p w14:paraId="4FDB9EAF" w14:textId="77777777" w:rsidR="004A6575" w:rsidRPr="00976574" w:rsidRDefault="004A6575" w:rsidP="004A6575"/>
    <w:p w14:paraId="37639117" w14:textId="77777777" w:rsidR="00D10B47" w:rsidRPr="00D54563" w:rsidRDefault="00AA60FB" w:rsidP="00D54563">
      <w:pPr>
        <w:rPr>
          <w:rFonts w:cs="Arial"/>
          <w:bCs/>
          <w:szCs w:val="22"/>
        </w:rPr>
      </w:pPr>
      <w:bookmarkStart w:id="7" w:name="_Toc448311173"/>
      <w:bookmarkStart w:id="8" w:name="_Toc451252130"/>
      <w:r w:rsidRPr="00D54563">
        <w:rPr>
          <w:rFonts w:cs="Arial"/>
          <w:bCs/>
          <w:szCs w:val="22"/>
        </w:rPr>
        <w:t>4</w:t>
      </w:r>
      <w:r w:rsidRPr="00D54563">
        <w:rPr>
          <w:rFonts w:cs="Arial"/>
          <w:bCs/>
          <w:caps/>
          <w:sz w:val="24"/>
          <w:szCs w:val="22"/>
        </w:rPr>
        <w:t>. Revision history</w:t>
      </w:r>
      <w:bookmarkEnd w:id="7"/>
      <w:bookmarkEnd w:id="8"/>
    </w:p>
    <w:p w14:paraId="01C20051" w14:textId="33677B19" w:rsidR="00D10B47" w:rsidRPr="00025F1E" w:rsidRDefault="00AA60FB" w:rsidP="00AA60FB">
      <w:pPr>
        <w:pStyle w:val="BodyText"/>
        <w:jc w:val="both"/>
        <w:rPr>
          <w:rFonts w:cs="Arial"/>
          <w:szCs w:val="22"/>
        </w:rPr>
      </w:pPr>
      <w:r w:rsidRPr="00025F1E">
        <w:rPr>
          <w:rFonts w:cs="Arial"/>
          <w:szCs w:val="22"/>
        </w:rPr>
        <w:t xml:space="preserve">This policy and related guidance will be monitored by </w:t>
      </w:r>
      <w:r w:rsidR="00B22AD2" w:rsidRPr="00025F1E">
        <w:rPr>
          <w:rFonts w:cs="Arial"/>
          <w:szCs w:val="22"/>
        </w:rPr>
        <w:t xml:space="preserve">the </w:t>
      </w:r>
      <w:r w:rsidR="003E3512" w:rsidRPr="00025F1E">
        <w:rPr>
          <w:rFonts w:cs="Arial"/>
          <w:szCs w:val="22"/>
        </w:rPr>
        <w:t xml:space="preserve">Chief </w:t>
      </w:r>
      <w:r w:rsidR="00B22AD2" w:rsidRPr="00025F1E">
        <w:rPr>
          <w:rFonts w:cs="Arial"/>
          <w:szCs w:val="22"/>
        </w:rPr>
        <w:t>Executive</w:t>
      </w:r>
      <w:r w:rsidR="00A5308F">
        <w:rPr>
          <w:rFonts w:cs="Arial"/>
          <w:szCs w:val="22"/>
        </w:rPr>
        <w:t xml:space="preserve"> and the Board of Trustees</w:t>
      </w:r>
      <w:r w:rsidR="00B22AD2" w:rsidRPr="00025F1E">
        <w:rPr>
          <w:rFonts w:cs="Arial"/>
          <w:szCs w:val="22"/>
        </w:rPr>
        <w:t xml:space="preserve"> </w:t>
      </w:r>
      <w:r w:rsidRPr="00025F1E">
        <w:rPr>
          <w:rFonts w:cs="Arial"/>
          <w:szCs w:val="22"/>
        </w:rPr>
        <w:t>on a regular basis for compliance and will be reviewed at least annually.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4163"/>
        <w:gridCol w:w="2891"/>
      </w:tblGrid>
      <w:tr w:rsidR="00AA5C44" w:rsidRPr="00025F1E" w14:paraId="0355E6DD" w14:textId="77777777" w:rsidTr="00AA5C44">
        <w:tc>
          <w:tcPr>
            <w:tcW w:w="2127" w:type="dxa"/>
          </w:tcPr>
          <w:p w14:paraId="0A92D88E" w14:textId="77777777" w:rsidR="00AA5C44" w:rsidRPr="00025F1E" w:rsidRDefault="00AA5C44" w:rsidP="005F312C">
            <w:pPr>
              <w:tabs>
                <w:tab w:val="left" w:pos="450"/>
              </w:tabs>
              <w:ind w:left="360"/>
              <w:rPr>
                <w:rFonts w:cs="Arial"/>
                <w:b/>
                <w:bCs/>
                <w:szCs w:val="22"/>
              </w:rPr>
            </w:pPr>
            <w:r w:rsidRPr="00025F1E">
              <w:rPr>
                <w:rFonts w:cs="Arial"/>
                <w:b/>
                <w:bCs/>
                <w:szCs w:val="22"/>
              </w:rPr>
              <w:t>Date approved or amended</w:t>
            </w:r>
          </w:p>
        </w:tc>
        <w:tc>
          <w:tcPr>
            <w:tcW w:w="4163" w:type="dxa"/>
          </w:tcPr>
          <w:p w14:paraId="3E8A6ABF" w14:textId="77777777" w:rsidR="00AA5C44" w:rsidRPr="00025F1E" w:rsidRDefault="00AA5C44" w:rsidP="005F312C">
            <w:pPr>
              <w:tabs>
                <w:tab w:val="left" w:pos="450"/>
              </w:tabs>
              <w:ind w:left="360"/>
              <w:rPr>
                <w:rFonts w:cs="Arial"/>
                <w:b/>
                <w:bCs/>
                <w:szCs w:val="22"/>
              </w:rPr>
            </w:pPr>
            <w:r>
              <w:rPr>
                <w:rFonts w:cs="Arial"/>
                <w:b/>
                <w:bCs/>
                <w:szCs w:val="22"/>
              </w:rPr>
              <w:t xml:space="preserve">Amendments </w:t>
            </w:r>
          </w:p>
        </w:tc>
        <w:tc>
          <w:tcPr>
            <w:tcW w:w="2891" w:type="dxa"/>
          </w:tcPr>
          <w:p w14:paraId="5F2E03D5" w14:textId="77777777" w:rsidR="00AA5C44" w:rsidRPr="00025F1E" w:rsidRDefault="00AA5C44" w:rsidP="005F312C">
            <w:pPr>
              <w:tabs>
                <w:tab w:val="left" w:pos="450"/>
              </w:tabs>
              <w:ind w:left="360"/>
              <w:rPr>
                <w:rFonts w:cs="Arial"/>
                <w:b/>
                <w:bCs/>
                <w:szCs w:val="22"/>
              </w:rPr>
            </w:pPr>
            <w:r w:rsidRPr="00025F1E">
              <w:rPr>
                <w:rFonts w:cs="Arial"/>
                <w:b/>
                <w:bCs/>
                <w:szCs w:val="22"/>
              </w:rPr>
              <w:t>Signed</w:t>
            </w:r>
          </w:p>
        </w:tc>
      </w:tr>
      <w:tr w:rsidR="00AA5C44" w:rsidRPr="00025F1E" w14:paraId="753F16D0" w14:textId="77777777" w:rsidTr="00AA5C44">
        <w:tc>
          <w:tcPr>
            <w:tcW w:w="2127" w:type="dxa"/>
          </w:tcPr>
          <w:p w14:paraId="11864FA8" w14:textId="77777777" w:rsidR="00AA5C44" w:rsidRPr="00025F1E" w:rsidRDefault="00AA5C44" w:rsidP="005F312C">
            <w:pPr>
              <w:tabs>
                <w:tab w:val="left" w:pos="450"/>
              </w:tabs>
              <w:ind w:left="360"/>
              <w:rPr>
                <w:rFonts w:cs="Arial"/>
                <w:szCs w:val="22"/>
              </w:rPr>
            </w:pPr>
          </w:p>
        </w:tc>
        <w:tc>
          <w:tcPr>
            <w:tcW w:w="4163" w:type="dxa"/>
          </w:tcPr>
          <w:p w14:paraId="68AA8951" w14:textId="77777777" w:rsidR="00070C40" w:rsidRPr="00AA5C44" w:rsidRDefault="00070C40" w:rsidP="004F5EAA">
            <w:pPr>
              <w:numPr>
                <w:ilvl w:val="0"/>
                <w:numId w:val="27"/>
              </w:numPr>
              <w:tabs>
                <w:tab w:val="left" w:pos="450"/>
              </w:tabs>
              <w:rPr>
                <w:rFonts w:cs="Arial"/>
                <w:szCs w:val="22"/>
              </w:rPr>
            </w:pPr>
          </w:p>
        </w:tc>
        <w:tc>
          <w:tcPr>
            <w:tcW w:w="2891" w:type="dxa"/>
          </w:tcPr>
          <w:p w14:paraId="7162C57C" w14:textId="77777777" w:rsidR="00AA5C44" w:rsidRPr="00025F1E" w:rsidRDefault="00AA5C44" w:rsidP="005F312C">
            <w:pPr>
              <w:tabs>
                <w:tab w:val="left" w:pos="450"/>
              </w:tabs>
              <w:ind w:left="360"/>
              <w:rPr>
                <w:rFonts w:cs="Arial"/>
                <w:szCs w:val="22"/>
              </w:rPr>
            </w:pPr>
          </w:p>
        </w:tc>
      </w:tr>
    </w:tbl>
    <w:p w14:paraId="105B11A4" w14:textId="77777777" w:rsidR="006C798F" w:rsidRDefault="006C798F">
      <w:pPr>
        <w:pStyle w:val="Footer"/>
        <w:tabs>
          <w:tab w:val="clear" w:pos="4153"/>
          <w:tab w:val="clear" w:pos="8306"/>
        </w:tabs>
        <w:rPr>
          <w:rFonts w:cs="Arial"/>
          <w:szCs w:val="22"/>
        </w:rPr>
      </w:pPr>
    </w:p>
    <w:p w14:paraId="10C07F99" w14:textId="77777777" w:rsidR="005861AF" w:rsidRDefault="007E38C4" w:rsidP="005861AF">
      <w:pPr>
        <w:rPr>
          <w:rFonts w:cs="Arial"/>
          <w:szCs w:val="22"/>
        </w:rPr>
      </w:pPr>
      <w:r>
        <w:rPr>
          <w:rFonts w:cs="Arial"/>
          <w:szCs w:val="22"/>
        </w:rPr>
        <w:br w:type="page"/>
      </w:r>
      <w:r>
        <w:rPr>
          <w:rFonts w:cs="Arial"/>
          <w:szCs w:val="22"/>
        </w:rPr>
        <w:lastRenderedPageBreak/>
        <w:t xml:space="preserve"> </w:t>
      </w:r>
      <w:bookmarkStart w:id="9" w:name="_Toc474495408"/>
      <w:r w:rsidR="005861AF">
        <w:rPr>
          <w:rFonts w:cs="Arial"/>
          <w:szCs w:val="22"/>
        </w:rPr>
        <w:t>Appendix 1</w:t>
      </w:r>
    </w:p>
    <w:p w14:paraId="43EBBAD7" w14:textId="77777777" w:rsidR="005861AF" w:rsidRDefault="005861AF" w:rsidP="005861AF">
      <w:pPr>
        <w:rPr>
          <w:rFonts w:cs="Arial"/>
          <w:szCs w:val="22"/>
        </w:rPr>
      </w:pPr>
    </w:p>
    <w:p w14:paraId="456BB507" w14:textId="77777777" w:rsidR="005861AF" w:rsidRPr="009B3745" w:rsidRDefault="005861AF" w:rsidP="005861AF">
      <w:pPr>
        <w:rPr>
          <w:rFonts w:cs="Arial"/>
          <w:b/>
          <w:szCs w:val="22"/>
        </w:rPr>
      </w:pPr>
      <w:r w:rsidRPr="009B3745">
        <w:rPr>
          <w:rFonts w:cs="Arial"/>
          <w:b/>
          <w:szCs w:val="22"/>
        </w:rPr>
        <w:t>Key six key principles that underpin safeguarding adults work*</w:t>
      </w:r>
      <w:bookmarkEnd w:id="9"/>
    </w:p>
    <w:p w14:paraId="500CAF19" w14:textId="77777777" w:rsidR="005861AF" w:rsidRDefault="005861AF" w:rsidP="005861AF">
      <w:pPr>
        <w:numPr>
          <w:ilvl w:val="0"/>
          <w:numId w:val="35"/>
        </w:numPr>
      </w:pPr>
      <w:r>
        <w:rPr>
          <w:b/>
        </w:rPr>
        <w:t xml:space="preserve">Empowerment </w:t>
      </w:r>
      <w:r>
        <w:t>– People being supported and encouraged to make their own decisions and informed consent</w:t>
      </w:r>
    </w:p>
    <w:p w14:paraId="11A63EF5" w14:textId="77777777" w:rsidR="005861AF" w:rsidRDefault="005861AF" w:rsidP="005861AF">
      <w:pPr>
        <w:numPr>
          <w:ilvl w:val="0"/>
          <w:numId w:val="35"/>
        </w:numPr>
      </w:pPr>
      <w:r>
        <w:rPr>
          <w:b/>
        </w:rPr>
        <w:t xml:space="preserve">Prevention </w:t>
      </w:r>
      <w:r>
        <w:t xml:space="preserve">– It is better to </w:t>
      </w:r>
      <w:proofErr w:type="gramStart"/>
      <w:r>
        <w:t>take action</w:t>
      </w:r>
      <w:proofErr w:type="gramEnd"/>
      <w:r>
        <w:t xml:space="preserve"> before harm occurs</w:t>
      </w:r>
    </w:p>
    <w:p w14:paraId="31C9ED8F" w14:textId="77777777" w:rsidR="005861AF" w:rsidRDefault="005861AF" w:rsidP="005861AF">
      <w:pPr>
        <w:numPr>
          <w:ilvl w:val="0"/>
          <w:numId w:val="35"/>
        </w:numPr>
      </w:pPr>
      <w:r>
        <w:rPr>
          <w:b/>
        </w:rPr>
        <w:t xml:space="preserve">Proportionality </w:t>
      </w:r>
      <w:r>
        <w:t>– The least intrusive response appropriate to the risk presented</w:t>
      </w:r>
    </w:p>
    <w:p w14:paraId="2AAB5567" w14:textId="77777777" w:rsidR="005861AF" w:rsidRDefault="005861AF" w:rsidP="005861AF">
      <w:pPr>
        <w:numPr>
          <w:ilvl w:val="0"/>
          <w:numId w:val="35"/>
        </w:numPr>
      </w:pPr>
      <w:r>
        <w:rPr>
          <w:b/>
        </w:rPr>
        <w:t xml:space="preserve">Protection </w:t>
      </w:r>
      <w:r>
        <w:t>– Support and representation for those in greatest need</w:t>
      </w:r>
    </w:p>
    <w:p w14:paraId="09F80AB7" w14:textId="77777777" w:rsidR="005861AF" w:rsidRDefault="005861AF" w:rsidP="005861AF">
      <w:pPr>
        <w:numPr>
          <w:ilvl w:val="0"/>
          <w:numId w:val="35"/>
        </w:numPr>
      </w:pPr>
      <w:r>
        <w:rPr>
          <w:b/>
        </w:rPr>
        <w:t xml:space="preserve">Partnership </w:t>
      </w:r>
      <w:r>
        <w:t>– Local solutions through services working with their communities. Communities have a part to play in preventing, detecting and reporting neglect and abuse</w:t>
      </w:r>
    </w:p>
    <w:p w14:paraId="0BBFCE19" w14:textId="77777777" w:rsidR="005861AF" w:rsidRDefault="005861AF" w:rsidP="005861AF">
      <w:pPr>
        <w:numPr>
          <w:ilvl w:val="0"/>
          <w:numId w:val="35"/>
        </w:numPr>
      </w:pPr>
      <w:r>
        <w:rPr>
          <w:b/>
        </w:rPr>
        <w:t xml:space="preserve">Accountability </w:t>
      </w:r>
      <w:r>
        <w:t>– accountability and transparency in delivering safeguarding</w:t>
      </w:r>
    </w:p>
    <w:p w14:paraId="585250B9" w14:textId="77777777" w:rsidR="005861AF" w:rsidRDefault="005861AF" w:rsidP="005861AF">
      <w:pPr>
        <w:rPr>
          <w:sz w:val="20"/>
        </w:rPr>
      </w:pPr>
      <w:r>
        <w:rPr>
          <w:b/>
        </w:rPr>
        <w:t>*</w:t>
      </w:r>
      <w:r>
        <w:rPr>
          <w:sz w:val="20"/>
        </w:rPr>
        <w:t>From Suffolk County Council Safeguarding Adults Policy and Operational Guidance 2015-17</w:t>
      </w:r>
    </w:p>
    <w:p w14:paraId="68EFB986" w14:textId="77777777" w:rsidR="005861AF" w:rsidRPr="00976574" w:rsidRDefault="005861AF" w:rsidP="005861AF">
      <w:pPr>
        <w:ind w:left="360"/>
        <w:rPr>
          <w:b/>
        </w:rPr>
      </w:pPr>
    </w:p>
    <w:p w14:paraId="4FAD2E3C" w14:textId="77777777" w:rsidR="005861AF" w:rsidRPr="009B3745" w:rsidRDefault="005861AF" w:rsidP="005861AF">
      <w:pPr>
        <w:rPr>
          <w:b/>
        </w:rPr>
      </w:pPr>
      <w:r w:rsidRPr="009B3745">
        <w:rPr>
          <w:b/>
        </w:rPr>
        <w:t>Making Safeguarding Personal</w:t>
      </w:r>
    </w:p>
    <w:p w14:paraId="41D3847F" w14:textId="77777777" w:rsidR="005861AF" w:rsidRDefault="005861AF" w:rsidP="005861AF"/>
    <w:p w14:paraId="028EA233" w14:textId="4AA80E88" w:rsidR="005861AF" w:rsidRDefault="005861AF" w:rsidP="005861AF">
      <w:r>
        <w:t>Making Safeguarding Personal</w:t>
      </w:r>
      <w:r w:rsidRPr="00976574">
        <w:t xml:space="preserve"> is a shift in culture and practice in response to what we now know about what makes</w:t>
      </w:r>
      <w:r>
        <w:t xml:space="preserve"> </w:t>
      </w:r>
      <w:r w:rsidRPr="00976574">
        <w:t xml:space="preserve">safeguarding </w:t>
      </w:r>
      <w:proofErr w:type="gramStart"/>
      <w:r w:rsidRPr="00976574">
        <w:t>more or less effective</w:t>
      </w:r>
      <w:proofErr w:type="gramEnd"/>
      <w:r w:rsidRPr="00976574">
        <w:t xml:space="preserve"> from the perspective of the person being safeguarded. It is about seeing people as</w:t>
      </w:r>
      <w:r>
        <w:t xml:space="preserve"> </w:t>
      </w:r>
      <w:r w:rsidRPr="00976574">
        <w:t>experts in their own lives and working alongside them in a way that is consistent with their rights and capacity and that</w:t>
      </w:r>
      <w:r w:rsidR="00DC3691">
        <w:t xml:space="preserve"> </w:t>
      </w:r>
      <w:r w:rsidRPr="00976574">
        <w:t>prevents abuse occurring wherever possible.</w:t>
      </w:r>
    </w:p>
    <w:p w14:paraId="34F11F0C" w14:textId="77777777" w:rsidR="005861AF" w:rsidRPr="00976574" w:rsidRDefault="005861AF" w:rsidP="005861AF"/>
    <w:p w14:paraId="5147FD53" w14:textId="51B9EC2A" w:rsidR="005861AF" w:rsidRDefault="005861AF" w:rsidP="005861AF">
      <w:r w:rsidRPr="00976574">
        <w:t>Safeguarding should be person-</w:t>
      </w:r>
      <w:proofErr w:type="gramStart"/>
      <w:r w:rsidRPr="00976574">
        <w:t>led</w:t>
      </w:r>
      <w:proofErr w:type="gramEnd"/>
      <w:r w:rsidRPr="00976574">
        <w:t xml:space="preserve"> and outcome focused, engaging the adult at risk in a conversation about how best</w:t>
      </w:r>
      <w:r>
        <w:t xml:space="preserve"> </w:t>
      </w:r>
      <w:r w:rsidRPr="00976574">
        <w:t>to respond to their safeguarding situation in a way that enhances involvement, choice and control as well as improving</w:t>
      </w:r>
      <w:r>
        <w:t xml:space="preserve"> </w:t>
      </w:r>
      <w:r w:rsidRPr="00976574">
        <w:t xml:space="preserve">quality of life, wellbeing and safety. In most cases this can only happen by making sure people get the care </w:t>
      </w:r>
      <w:proofErr w:type="spellStart"/>
      <w:r w:rsidRPr="00976574">
        <w:t>and</w:t>
      </w:r>
      <w:r w:rsidR="00DC3691">
        <w:t>D</w:t>
      </w:r>
      <w:r w:rsidRPr="00976574">
        <w:t>support</w:t>
      </w:r>
      <w:proofErr w:type="spellEnd"/>
      <w:r w:rsidRPr="00976574">
        <w:t xml:space="preserve"> that they need. It is also important that the people who care for them also get this support and recognition.</w:t>
      </w:r>
      <w:r>
        <w:t xml:space="preserve"> </w:t>
      </w:r>
      <w:r w:rsidRPr="00976574">
        <w:t>Most importantly it is about listening and providing the options that permit individuals to help themselves.</w:t>
      </w:r>
    </w:p>
    <w:p w14:paraId="51CE329E" w14:textId="77777777" w:rsidR="005861AF" w:rsidRPr="00976574" w:rsidRDefault="005861AF" w:rsidP="005861AF"/>
    <w:p w14:paraId="6E78AC97" w14:textId="77777777" w:rsidR="005861AF" w:rsidRPr="00976574" w:rsidRDefault="005861AF" w:rsidP="005861AF">
      <w:r w:rsidRPr="00976574">
        <w:t>It is also important that all safeguarding partners take a broad community approach to establishing safeguarding</w:t>
      </w:r>
      <w:r>
        <w:t xml:space="preserve"> </w:t>
      </w:r>
      <w:r w:rsidRPr="00976574">
        <w:t>arrangements. It is vital that all organisations recognise that Safeguarding Adults arrangements are there to protect</w:t>
      </w:r>
      <w:r>
        <w:t xml:space="preserve"> </w:t>
      </w:r>
      <w:r w:rsidRPr="00976574">
        <w:t>individuals, bearing in mind different preferences, histories, circumstances and lifestyles.</w:t>
      </w:r>
    </w:p>
    <w:p w14:paraId="26820ADA" w14:textId="77777777" w:rsidR="005861AF" w:rsidRDefault="005861AF" w:rsidP="005861AF"/>
    <w:p w14:paraId="65E7198C" w14:textId="77777777" w:rsidR="005861AF" w:rsidRDefault="005861AF" w:rsidP="005861AF">
      <w:proofErr w:type="gramStart"/>
      <w:r w:rsidRPr="00976574">
        <w:t>In order to</w:t>
      </w:r>
      <w:proofErr w:type="gramEnd"/>
      <w:r w:rsidRPr="00976574">
        <w:t xml:space="preserve"> evidence that the Safeguarding process is personalised, it is necessary to collect information about the</w:t>
      </w:r>
      <w:r>
        <w:t xml:space="preserve"> </w:t>
      </w:r>
      <w:r w:rsidRPr="00976574">
        <w:t>extent to which this shift has a positive impact on people’s lives.</w:t>
      </w:r>
    </w:p>
    <w:p w14:paraId="6DCBED38" w14:textId="77777777" w:rsidR="005861AF" w:rsidRPr="00976574" w:rsidRDefault="005861AF" w:rsidP="005861AF"/>
    <w:p w14:paraId="4358639F" w14:textId="77777777" w:rsidR="005861AF" w:rsidRDefault="005861AF" w:rsidP="005861AF">
      <w:r w:rsidRPr="00976574">
        <w:t>Whilst every effort must be made to work with adults experiencing abuse within the present legal framework there will</w:t>
      </w:r>
      <w:r>
        <w:t xml:space="preserve"> </w:t>
      </w:r>
      <w:r w:rsidRPr="00976574">
        <w:t>be some occasions on which adults at risk will choose to remain in dangerous situations. It may be that even after</w:t>
      </w:r>
      <w:r>
        <w:t xml:space="preserve"> </w:t>
      </w:r>
      <w:proofErr w:type="gramStart"/>
      <w:r w:rsidRPr="00976574">
        <w:t>careful scrutiny</w:t>
      </w:r>
      <w:proofErr w:type="gramEnd"/>
      <w:r w:rsidRPr="00976574">
        <w:t xml:space="preserve"> of the legal framework, staff will conclude that they have no power to gain access to a particular adult at</w:t>
      </w:r>
      <w:r>
        <w:t xml:space="preserve"> </w:t>
      </w:r>
      <w:r w:rsidRPr="00976574">
        <w:t>risk. Staff may find that they have no power to remove the adult from a situation of risk, investigate the adult’s financial</w:t>
      </w:r>
      <w:r>
        <w:t xml:space="preserve"> </w:t>
      </w:r>
      <w:r w:rsidRPr="00976574">
        <w:t>affairs, or intervene positively because the adult refuses all help or wants to terminate contact with the professionals.</w:t>
      </w:r>
    </w:p>
    <w:p w14:paraId="30F2A25B" w14:textId="77777777" w:rsidR="005861AF" w:rsidRPr="00976574" w:rsidRDefault="005861AF" w:rsidP="005861AF"/>
    <w:p w14:paraId="674B3D7F" w14:textId="77777777" w:rsidR="005861AF" w:rsidRPr="005018F9" w:rsidRDefault="005861AF" w:rsidP="005861AF">
      <w:pPr>
        <w:rPr>
          <w:u w:val="single"/>
        </w:rPr>
      </w:pPr>
      <w:r w:rsidRPr="00976574">
        <w:t>It may not always be possible to provide satisfactory solutions. At the age of 18, people are legally entitled to adult</w:t>
      </w:r>
      <w:r>
        <w:t xml:space="preserve"> </w:t>
      </w:r>
      <w:r w:rsidRPr="00976574">
        <w:t xml:space="preserve">status regardless of any disability or impairment they may have. </w:t>
      </w:r>
      <w:r w:rsidRPr="005018F9">
        <w:rPr>
          <w:u w:val="single"/>
        </w:rPr>
        <w:t xml:space="preserve">It is, therefore, essential that wherever possible it is the adult at risk who will decide on the chosen course of action, </w:t>
      </w:r>
      <w:proofErr w:type="gramStart"/>
      <w:r w:rsidRPr="005018F9">
        <w:rPr>
          <w:u w:val="single"/>
        </w:rPr>
        <w:t>taking into account</w:t>
      </w:r>
      <w:proofErr w:type="gramEnd"/>
      <w:r w:rsidRPr="005018F9">
        <w:rPr>
          <w:u w:val="single"/>
        </w:rPr>
        <w:t xml:space="preserve"> the impact of the adult at risk’s mental capacity where relevant. However, the people and organisations caring for, or assisting them, must do </w:t>
      </w:r>
    </w:p>
    <w:p w14:paraId="4C831311" w14:textId="77777777" w:rsidR="005861AF" w:rsidRPr="005018F9" w:rsidRDefault="005861AF" w:rsidP="005861AF">
      <w:pPr>
        <w:rPr>
          <w:u w:val="single"/>
        </w:rPr>
      </w:pPr>
      <w:r w:rsidRPr="005018F9">
        <w:rPr>
          <w:u w:val="single"/>
        </w:rPr>
        <w:t xml:space="preserve">everything they can to identify and prevent abuse happening wherever possible and evidence their efforts. </w:t>
      </w:r>
    </w:p>
    <w:p w14:paraId="5B7F5C86" w14:textId="77777777" w:rsidR="005861AF" w:rsidRPr="00976574" w:rsidRDefault="005861AF" w:rsidP="005861AF"/>
    <w:p w14:paraId="400D695B" w14:textId="77777777" w:rsidR="005861AF" w:rsidRDefault="005861AF" w:rsidP="005861AF">
      <w:r w:rsidRPr="00976574">
        <w:t>In these extremely difficult circumstances, staff will be expected to continue to exercise as much vigilance as possible.</w:t>
      </w:r>
    </w:p>
    <w:p w14:paraId="5D8F9861" w14:textId="77777777" w:rsidR="005861AF" w:rsidRPr="00976574" w:rsidRDefault="005861AF" w:rsidP="005861AF"/>
    <w:p w14:paraId="68D5B6A6" w14:textId="77777777" w:rsidR="005861AF" w:rsidRPr="00976574" w:rsidRDefault="005861AF" w:rsidP="005861AF">
      <w:r w:rsidRPr="00976574">
        <w:t>Safeguarding Managers will give full support to staff over problems when handling cases</w:t>
      </w:r>
    </w:p>
    <w:p w14:paraId="69CCF058" w14:textId="77777777" w:rsidR="005861AF" w:rsidRPr="00976574" w:rsidRDefault="005861AF" w:rsidP="005861AF">
      <w:r w:rsidRPr="00976574">
        <w:t>of adults remaining in high-risk situations, provided that:</w:t>
      </w:r>
    </w:p>
    <w:p w14:paraId="762D4B57" w14:textId="77777777" w:rsidR="005861AF" w:rsidRPr="00976574" w:rsidRDefault="005861AF" w:rsidP="005861AF">
      <w:pPr>
        <w:numPr>
          <w:ilvl w:val="0"/>
          <w:numId w:val="35"/>
        </w:numPr>
      </w:pPr>
      <w:r w:rsidRPr="00976574">
        <w:t xml:space="preserve">It is evident from case records that Safeguarding Adults procedures have been properly </w:t>
      </w:r>
      <w:proofErr w:type="gramStart"/>
      <w:r w:rsidRPr="00976574">
        <w:t>followed;</w:t>
      </w:r>
      <w:proofErr w:type="gramEnd"/>
    </w:p>
    <w:p w14:paraId="42B02D9C" w14:textId="77777777" w:rsidR="005861AF" w:rsidRPr="00976574" w:rsidRDefault="005861AF" w:rsidP="005861AF">
      <w:pPr>
        <w:numPr>
          <w:ilvl w:val="0"/>
          <w:numId w:val="35"/>
        </w:numPr>
      </w:pPr>
      <w:r w:rsidRPr="00976574">
        <w:t xml:space="preserve">Every effort has been made, on a multi-agency basis, to intervene positively to protect the adult at </w:t>
      </w:r>
      <w:proofErr w:type="gramStart"/>
      <w:r w:rsidRPr="00976574">
        <w:t>risk;</w:t>
      </w:r>
      <w:proofErr w:type="gramEnd"/>
    </w:p>
    <w:p w14:paraId="7BD28DD0" w14:textId="77777777" w:rsidR="005861AF" w:rsidRPr="00976574" w:rsidRDefault="005861AF" w:rsidP="005861AF">
      <w:pPr>
        <w:numPr>
          <w:ilvl w:val="0"/>
          <w:numId w:val="35"/>
        </w:numPr>
      </w:pPr>
      <w:r w:rsidRPr="00976574">
        <w:t>Legal advice has been obtained and acted upon</w:t>
      </w:r>
    </w:p>
    <w:p w14:paraId="57976417" w14:textId="77777777" w:rsidR="005861AF" w:rsidRDefault="005861AF" w:rsidP="005861AF">
      <w:pPr>
        <w:pStyle w:val="BodyText"/>
        <w:jc w:val="both"/>
      </w:pPr>
      <w:r w:rsidRPr="00976574">
        <w:t>And ultimately that the adult at risk has been fully consulted and involved as far as practicable in every decision</w:t>
      </w:r>
      <w:r>
        <w:t xml:space="preserve"> </w:t>
      </w:r>
      <w:r w:rsidRPr="00976574">
        <w:t>relating to their situation</w:t>
      </w:r>
    </w:p>
    <w:p w14:paraId="65E7A630" w14:textId="77777777" w:rsidR="005861AF" w:rsidRPr="009B3745" w:rsidRDefault="005861AF" w:rsidP="005861AF">
      <w:pPr>
        <w:rPr>
          <w:b/>
        </w:rPr>
      </w:pPr>
      <w:bookmarkStart w:id="10" w:name="_Toc474495410"/>
      <w:bookmarkStart w:id="11" w:name="_Toc474495409"/>
      <w:r w:rsidRPr="009B3745">
        <w:rPr>
          <w:b/>
        </w:rPr>
        <w:lastRenderedPageBreak/>
        <w:t>Capacity, Consent and Decision Making</w:t>
      </w:r>
      <w:bookmarkEnd w:id="10"/>
      <w:r w:rsidRPr="009B3745">
        <w:rPr>
          <w:b/>
        </w:rPr>
        <w:t xml:space="preserve"> </w:t>
      </w:r>
    </w:p>
    <w:p w14:paraId="02DF657E" w14:textId="77777777" w:rsidR="005861AF" w:rsidRDefault="005861AF" w:rsidP="005861AF">
      <w:pPr>
        <w:jc w:val="both"/>
      </w:pPr>
      <w:r>
        <w:t xml:space="preserve">The consideration of capacity is crucial at all stages of Safeguarding Adults procedures. For </w:t>
      </w:r>
      <w:proofErr w:type="gramStart"/>
      <w:r>
        <w:t>example</w:t>
      </w:r>
      <w:proofErr w:type="gramEnd"/>
      <w:r>
        <w:t xml:space="preserve"> determining the ability of an adult at risk to make lifestyle choices, such as choosing to remain in a situation where they risk abuse; determining whether a particular act or transaction is abusive or consensual; or determining how much an adult at risk can be involved in making decisions in a given situation. </w:t>
      </w:r>
    </w:p>
    <w:p w14:paraId="4F455562" w14:textId="77777777" w:rsidR="005861AF" w:rsidRDefault="005861AF" w:rsidP="005861AF">
      <w:pPr>
        <w:jc w:val="both"/>
      </w:pPr>
    </w:p>
    <w:p w14:paraId="31E97CCD" w14:textId="77777777" w:rsidR="005861AF" w:rsidRDefault="005861AF" w:rsidP="005861AF">
      <w:pPr>
        <w:jc w:val="both"/>
      </w:pPr>
      <w:r>
        <w:t xml:space="preserve">The key development affecting this area of work is the implementation of the Mental Capacity Act 2005, which provides a statutory framework to empower and protect adults at risk who may not be able to make their own decisions. It makes it clear who can take decisions in which situations and how they should go about this. It enables people to </w:t>
      </w:r>
      <w:proofErr w:type="gramStart"/>
      <w:r>
        <w:t>plan ahead</w:t>
      </w:r>
      <w:proofErr w:type="gramEnd"/>
      <w:r>
        <w:t xml:space="preserve"> for a time when they may lose capacity. It applies to anyone aged 16 years and over therefore appropriate liaison needs to occur for young people aged 16 to 18 years with Children’s Services where relevant as part of Safeguarding Adults work. </w:t>
      </w:r>
    </w:p>
    <w:p w14:paraId="65659A0A" w14:textId="77777777" w:rsidR="005861AF" w:rsidRDefault="005861AF" w:rsidP="005861AF">
      <w:pPr>
        <w:jc w:val="both"/>
      </w:pPr>
    </w:p>
    <w:p w14:paraId="05D35C1C" w14:textId="77777777" w:rsidR="005861AF" w:rsidRDefault="005861AF" w:rsidP="005861AF">
      <w:pPr>
        <w:jc w:val="both"/>
      </w:pPr>
      <w:r>
        <w:t xml:space="preserve">The whole Act is underpinned by a set of five key principles: </w:t>
      </w:r>
    </w:p>
    <w:p w14:paraId="188155EC" w14:textId="77777777" w:rsidR="005861AF" w:rsidRDefault="005861AF" w:rsidP="005861AF">
      <w:pPr>
        <w:jc w:val="both"/>
      </w:pPr>
      <w:r>
        <w:t xml:space="preserve">• </w:t>
      </w:r>
      <w:r w:rsidRPr="00184862">
        <w:rPr>
          <w:b/>
        </w:rPr>
        <w:t>A presumption of capacity</w:t>
      </w:r>
      <w:r>
        <w:t xml:space="preserve"> - every adult has the right to make his or her own decisions and must be assumed to have capacity to do so unless it is proved </w:t>
      </w:r>
      <w:proofErr w:type="gramStart"/>
      <w:r>
        <w:t>otherwise;</w:t>
      </w:r>
      <w:proofErr w:type="gramEnd"/>
      <w:r>
        <w:t xml:space="preserve"> </w:t>
      </w:r>
    </w:p>
    <w:p w14:paraId="34C9F79B" w14:textId="77777777" w:rsidR="005861AF" w:rsidRDefault="005861AF" w:rsidP="005861AF">
      <w:pPr>
        <w:jc w:val="both"/>
      </w:pPr>
      <w:r>
        <w:t xml:space="preserve">• </w:t>
      </w:r>
      <w:r w:rsidRPr="00184862">
        <w:rPr>
          <w:b/>
        </w:rPr>
        <w:t>The right for individuals to be supported to make their own decisions</w:t>
      </w:r>
      <w:r>
        <w:t xml:space="preserve"> - people must be given all appropriate help before anyone concludes that they cannot make their own </w:t>
      </w:r>
      <w:proofErr w:type="gramStart"/>
      <w:r>
        <w:t>decisions;</w:t>
      </w:r>
      <w:proofErr w:type="gramEnd"/>
      <w:r>
        <w:t xml:space="preserve"> </w:t>
      </w:r>
    </w:p>
    <w:p w14:paraId="432CC9FA" w14:textId="77777777" w:rsidR="005861AF" w:rsidRDefault="005861AF" w:rsidP="005861AF">
      <w:pPr>
        <w:jc w:val="both"/>
      </w:pPr>
      <w:r>
        <w:t xml:space="preserve">• That individuals must retain the right to make what might be seen as eccentric or </w:t>
      </w:r>
      <w:r w:rsidRPr="00184862">
        <w:rPr>
          <w:b/>
        </w:rPr>
        <w:t xml:space="preserve">unwise </w:t>
      </w:r>
      <w:proofErr w:type="gramStart"/>
      <w:r w:rsidRPr="00184862">
        <w:rPr>
          <w:b/>
        </w:rPr>
        <w:t>decisions</w:t>
      </w:r>
      <w:r>
        <w:t>;</w:t>
      </w:r>
      <w:proofErr w:type="gramEnd"/>
      <w:r>
        <w:t xml:space="preserve"> </w:t>
      </w:r>
    </w:p>
    <w:p w14:paraId="284D5F67" w14:textId="77777777" w:rsidR="005861AF" w:rsidRDefault="005861AF" w:rsidP="005861AF">
      <w:pPr>
        <w:jc w:val="both"/>
      </w:pPr>
      <w:r>
        <w:t xml:space="preserve">• </w:t>
      </w:r>
      <w:r w:rsidRPr="00184862">
        <w:rPr>
          <w:b/>
        </w:rPr>
        <w:t>Best interests</w:t>
      </w:r>
      <w:r>
        <w:t xml:space="preserve"> - anything done for or on behalf of people without capacity must be in their best interests; and </w:t>
      </w:r>
    </w:p>
    <w:p w14:paraId="3B51B541" w14:textId="77777777" w:rsidR="005861AF" w:rsidRDefault="005861AF" w:rsidP="005861AF">
      <w:pPr>
        <w:jc w:val="both"/>
      </w:pPr>
      <w:r>
        <w:t xml:space="preserve">• </w:t>
      </w:r>
      <w:r w:rsidRPr="00184862">
        <w:rPr>
          <w:b/>
        </w:rPr>
        <w:t>Least restrictive intervention</w:t>
      </w:r>
      <w:r>
        <w:t xml:space="preserve"> - anything done for or on behalf of people without capacity should be the least restrictive of their basic rights and freedoms. </w:t>
      </w:r>
    </w:p>
    <w:p w14:paraId="48A3595A" w14:textId="77777777" w:rsidR="005861AF" w:rsidRDefault="005861AF" w:rsidP="005861AF">
      <w:pPr>
        <w:jc w:val="both"/>
      </w:pPr>
    </w:p>
    <w:p w14:paraId="3DA7AA43" w14:textId="77777777" w:rsidR="005861AF" w:rsidRPr="006903AC" w:rsidRDefault="005861AF" w:rsidP="005861AF">
      <w:pPr>
        <w:rPr>
          <w:b/>
        </w:rPr>
      </w:pPr>
      <w:r w:rsidRPr="006903AC">
        <w:rPr>
          <w:b/>
        </w:rPr>
        <w:t xml:space="preserve">For full guidance refer to the </w:t>
      </w:r>
      <w:r>
        <w:rPr>
          <w:b/>
        </w:rPr>
        <w:t xml:space="preserve">Suffolk </w:t>
      </w:r>
      <w:r w:rsidRPr="006903AC">
        <w:rPr>
          <w:b/>
        </w:rPr>
        <w:t xml:space="preserve">Safeguarding </w:t>
      </w:r>
      <w:r>
        <w:rPr>
          <w:b/>
        </w:rPr>
        <w:t>Partnership</w:t>
      </w:r>
      <w:r w:rsidRPr="006903AC">
        <w:rPr>
          <w:b/>
        </w:rPr>
        <w:t xml:space="preserve"> guidance on their website</w:t>
      </w:r>
    </w:p>
    <w:bookmarkEnd w:id="11"/>
    <w:p w14:paraId="643B9AA3" w14:textId="77777777" w:rsidR="005861AF" w:rsidRPr="00025F1E" w:rsidRDefault="005861AF" w:rsidP="005861AF">
      <w:pPr>
        <w:pStyle w:val="BodyText"/>
        <w:jc w:val="both"/>
        <w:rPr>
          <w:rFonts w:cs="Arial"/>
          <w:b/>
          <w:bCs/>
          <w:szCs w:val="22"/>
        </w:rPr>
      </w:pPr>
    </w:p>
    <w:p w14:paraId="5DA8584C" w14:textId="77777777" w:rsidR="007E38C4" w:rsidRDefault="007E38C4" w:rsidP="007E38C4">
      <w:pPr>
        <w:pStyle w:val="BodyText"/>
        <w:rPr>
          <w:rFonts w:cs="Arial"/>
          <w:szCs w:val="22"/>
        </w:rPr>
      </w:pPr>
    </w:p>
    <w:sectPr w:rsidR="007E38C4" w:rsidSect="00241D7D">
      <w:footerReference w:type="default" r:id="rId12"/>
      <w:pgSz w:w="11909" w:h="16834" w:code="9"/>
      <w:pgMar w:top="720" w:right="720" w:bottom="720" w:left="720"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60AF3" w14:textId="77777777" w:rsidR="00984849" w:rsidRDefault="00984849">
      <w:r>
        <w:separator/>
      </w:r>
    </w:p>
  </w:endnote>
  <w:endnote w:type="continuationSeparator" w:id="0">
    <w:p w14:paraId="7BE0DA7C" w14:textId="77777777" w:rsidR="00984849" w:rsidRDefault="0098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92C3" w14:textId="475D7CDA" w:rsidR="00AB615B" w:rsidRPr="00025F1E" w:rsidRDefault="00AB615B" w:rsidP="00025F1E">
    <w:pPr>
      <w:tabs>
        <w:tab w:val="right" w:leader="underscore" w:pos="9214"/>
      </w:tabs>
      <w:rPr>
        <w:sz w:val="20"/>
        <w:lang w:val="en-US"/>
      </w:rPr>
    </w:pPr>
    <w:r>
      <w:rPr>
        <w:sz w:val="20"/>
        <w:lang w:val="en-US"/>
      </w:rPr>
      <w:t>Safeguarding children and adults</w:t>
    </w:r>
    <w:r w:rsidR="00E24114">
      <w:rPr>
        <w:sz w:val="20"/>
        <w:lang w:val="en-US"/>
      </w:rPr>
      <w:t xml:space="preserve"> at risk of abuse</w:t>
    </w:r>
    <w:r>
      <w:rPr>
        <w:sz w:val="20"/>
        <w:lang w:val="en-US"/>
      </w:rPr>
      <w:t xml:space="preserve"> policy </w:t>
    </w:r>
    <w:r w:rsidR="00E571C6">
      <w:rPr>
        <w:sz w:val="20"/>
        <w:lang w:val="en-US"/>
      </w:rPr>
      <w:t>January 2024</w:t>
    </w:r>
    <w:r>
      <w:rPr>
        <w:sz w:val="20"/>
        <w:lang w:val="en-US"/>
      </w:rPr>
      <w:t xml:space="preserve"> </w:t>
    </w:r>
    <w:r w:rsidRPr="00025F1E">
      <w:rPr>
        <w:sz w:val="20"/>
        <w:lang w:val="en-US"/>
      </w:rPr>
      <w:t xml:space="preserve">Page </w:t>
    </w:r>
    <w:r w:rsidRPr="00025F1E">
      <w:rPr>
        <w:sz w:val="20"/>
        <w:lang w:val="en-US"/>
      </w:rPr>
      <w:fldChar w:fldCharType="begin"/>
    </w:r>
    <w:r w:rsidRPr="00025F1E">
      <w:rPr>
        <w:sz w:val="20"/>
        <w:lang w:val="en-US"/>
      </w:rPr>
      <w:instrText xml:space="preserve"> PAGE </w:instrText>
    </w:r>
    <w:r w:rsidRPr="00025F1E">
      <w:rPr>
        <w:sz w:val="20"/>
        <w:lang w:val="en-US"/>
      </w:rPr>
      <w:fldChar w:fldCharType="separate"/>
    </w:r>
    <w:r w:rsidR="00C33D96">
      <w:rPr>
        <w:noProof/>
        <w:sz w:val="20"/>
        <w:lang w:val="en-US"/>
      </w:rPr>
      <w:t>26</w:t>
    </w:r>
    <w:r w:rsidRPr="00025F1E">
      <w:rPr>
        <w:sz w:val="20"/>
        <w:lang w:val="en-US"/>
      </w:rPr>
      <w:fldChar w:fldCharType="end"/>
    </w:r>
    <w:r w:rsidRPr="00025F1E">
      <w:rPr>
        <w:sz w:val="20"/>
        <w:lang w:val="en-US"/>
      </w:rPr>
      <w:t xml:space="preserve"> of </w:t>
    </w:r>
    <w:r w:rsidRPr="00025F1E">
      <w:rPr>
        <w:sz w:val="20"/>
        <w:lang w:val="en-US"/>
      </w:rPr>
      <w:fldChar w:fldCharType="begin"/>
    </w:r>
    <w:r w:rsidRPr="00025F1E">
      <w:rPr>
        <w:sz w:val="20"/>
        <w:lang w:val="en-US"/>
      </w:rPr>
      <w:instrText xml:space="preserve"> NUMPAGES </w:instrText>
    </w:r>
    <w:r w:rsidRPr="00025F1E">
      <w:rPr>
        <w:sz w:val="20"/>
        <w:lang w:val="en-US"/>
      </w:rPr>
      <w:fldChar w:fldCharType="separate"/>
    </w:r>
    <w:r w:rsidR="00C33D96">
      <w:rPr>
        <w:noProof/>
        <w:sz w:val="20"/>
        <w:lang w:val="en-US"/>
      </w:rPr>
      <w:t>28</w:t>
    </w:r>
    <w:r w:rsidRPr="00025F1E">
      <w:rPr>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049D5" w14:textId="77777777" w:rsidR="00984849" w:rsidRDefault="00984849">
      <w:r>
        <w:separator/>
      </w:r>
    </w:p>
  </w:footnote>
  <w:footnote w:type="continuationSeparator" w:id="0">
    <w:p w14:paraId="24E1ED6E" w14:textId="77777777" w:rsidR="00984849" w:rsidRDefault="00984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A78CF9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5A8F2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94786"/>
    <w:multiLevelType w:val="hybridMultilevel"/>
    <w:tmpl w:val="73842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4C121B"/>
    <w:multiLevelType w:val="hybridMultilevel"/>
    <w:tmpl w:val="8190EF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67F35"/>
    <w:multiLevelType w:val="hybridMultilevel"/>
    <w:tmpl w:val="82EAE35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CB44C1"/>
    <w:multiLevelType w:val="hybridMultilevel"/>
    <w:tmpl w:val="AA6A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C0341"/>
    <w:multiLevelType w:val="hybridMultilevel"/>
    <w:tmpl w:val="FE387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49436D"/>
    <w:multiLevelType w:val="hybridMultilevel"/>
    <w:tmpl w:val="87A2E522"/>
    <w:lvl w:ilvl="0" w:tplc="8F7067B2">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464E6C"/>
    <w:multiLevelType w:val="multilevel"/>
    <w:tmpl w:val="28C68624"/>
    <w:lvl w:ilvl="0">
      <w:start w:val="1"/>
      <w:numFmt w:val="decimal"/>
      <w:pStyle w:val="No1"/>
      <w:lvlText w:val="%1."/>
      <w:lvlJc w:val="left"/>
      <w:pPr>
        <w:tabs>
          <w:tab w:val="num" w:pos="720"/>
        </w:tabs>
        <w:ind w:left="720" w:hanging="720"/>
      </w:pPr>
      <w:rPr>
        <w:rFonts w:ascii="Arial" w:hAnsi="Arial" w:hint="default"/>
        <w:b/>
        <w:i w:val="0"/>
        <w:sz w:val="22"/>
        <w:u w:val="none"/>
      </w:rPr>
    </w:lvl>
    <w:lvl w:ilvl="1">
      <w:start w:val="1"/>
      <w:numFmt w:val="decimal"/>
      <w:pStyle w:val="No2"/>
      <w:lvlText w:val="%1.%2"/>
      <w:lvlJc w:val="left"/>
      <w:pPr>
        <w:tabs>
          <w:tab w:val="num" w:pos="720"/>
        </w:tabs>
        <w:ind w:left="720" w:hanging="720"/>
      </w:pPr>
      <w:rPr>
        <w:rFonts w:ascii="Arial" w:hAnsi="Arial" w:hint="default"/>
        <w:b w:val="0"/>
        <w:i w:val="0"/>
        <w:caps w:val="0"/>
        <w:sz w:val="22"/>
        <w:u w:val="none"/>
      </w:rPr>
    </w:lvl>
    <w:lvl w:ilvl="2">
      <w:start w:val="1"/>
      <w:numFmt w:val="decimal"/>
      <w:pStyle w:val="No3"/>
      <w:lvlText w:val="%1.%2.%3"/>
      <w:lvlJc w:val="left"/>
      <w:pPr>
        <w:tabs>
          <w:tab w:val="num" w:pos="720"/>
        </w:tabs>
        <w:ind w:left="720" w:hanging="720"/>
      </w:pPr>
      <w:rPr>
        <w:rFonts w:ascii="Arial" w:hAnsi="Arial" w:hint="default"/>
        <w:b w:val="0"/>
        <w:i w:val="0"/>
        <w:sz w:val="20"/>
        <w:u w:val="none"/>
      </w:rPr>
    </w:lvl>
    <w:lvl w:ilvl="3">
      <w:start w:val="1"/>
      <w:numFmt w:val="decimal"/>
      <w:pStyle w:val="No4"/>
      <w:lvlText w:val="%1.%2.%3.%4"/>
      <w:lvlJc w:val="left"/>
      <w:pPr>
        <w:tabs>
          <w:tab w:val="num" w:pos="720"/>
        </w:tabs>
        <w:ind w:left="720" w:hanging="720"/>
      </w:pPr>
      <w:rPr>
        <w:rFonts w:ascii="Arial" w:hAnsi="Arial" w:hint="default"/>
        <w:b w:val="0"/>
        <w:i w:val="0"/>
        <w:sz w:val="22"/>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C324DAF"/>
    <w:multiLevelType w:val="hybridMultilevel"/>
    <w:tmpl w:val="0B1C7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0F490F"/>
    <w:multiLevelType w:val="hybridMultilevel"/>
    <w:tmpl w:val="336A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6637D"/>
    <w:multiLevelType w:val="hybridMultilevel"/>
    <w:tmpl w:val="FD52DF42"/>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15:restartNumberingAfterBreak="0">
    <w:nsid w:val="23552F9A"/>
    <w:multiLevelType w:val="hybridMultilevel"/>
    <w:tmpl w:val="D0AE45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B46866"/>
    <w:multiLevelType w:val="hybridMultilevel"/>
    <w:tmpl w:val="A8F2B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C66BAA"/>
    <w:multiLevelType w:val="hybridMultilevel"/>
    <w:tmpl w:val="5EDEF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20048C"/>
    <w:multiLevelType w:val="hybridMultilevel"/>
    <w:tmpl w:val="1E44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8260DB"/>
    <w:multiLevelType w:val="hybridMultilevel"/>
    <w:tmpl w:val="9CF04F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575ED5"/>
    <w:multiLevelType w:val="singleLevel"/>
    <w:tmpl w:val="5334842C"/>
    <w:lvl w:ilvl="0">
      <w:start w:val="1"/>
      <w:numFmt w:val="lowerLetter"/>
      <w:pStyle w:val="ListNumberAlpha"/>
      <w:lvlText w:val="(%1)"/>
      <w:lvlJc w:val="left"/>
      <w:pPr>
        <w:tabs>
          <w:tab w:val="num" w:pos="720"/>
        </w:tabs>
        <w:ind w:left="720" w:hanging="720"/>
      </w:pPr>
      <w:rPr>
        <w:rFonts w:ascii="Arial" w:hAnsi="Arial" w:hint="default"/>
        <w:b w:val="0"/>
        <w:i w:val="0"/>
        <w:sz w:val="22"/>
        <w:u w:val="none"/>
      </w:rPr>
    </w:lvl>
  </w:abstractNum>
  <w:abstractNum w:abstractNumId="18" w15:restartNumberingAfterBreak="0">
    <w:nsid w:val="2EAD5156"/>
    <w:multiLevelType w:val="hybridMultilevel"/>
    <w:tmpl w:val="46E054DC"/>
    <w:lvl w:ilvl="0" w:tplc="C78820C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80460F"/>
    <w:multiLevelType w:val="hybridMultilevel"/>
    <w:tmpl w:val="D646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06E"/>
    <w:multiLevelType w:val="hybridMultilevel"/>
    <w:tmpl w:val="6C00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C21C4"/>
    <w:multiLevelType w:val="hybridMultilevel"/>
    <w:tmpl w:val="3FA068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9C09BD"/>
    <w:multiLevelType w:val="hybridMultilevel"/>
    <w:tmpl w:val="9CB67A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5D5AEE"/>
    <w:multiLevelType w:val="hybridMultilevel"/>
    <w:tmpl w:val="614C3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03980"/>
    <w:multiLevelType w:val="hybridMultilevel"/>
    <w:tmpl w:val="3B801466"/>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B7A3F3D"/>
    <w:multiLevelType w:val="hybridMultilevel"/>
    <w:tmpl w:val="785604E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7" w15:restartNumberingAfterBreak="0">
    <w:nsid w:val="51516052"/>
    <w:multiLevelType w:val="hybridMultilevel"/>
    <w:tmpl w:val="09DEC6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62521"/>
    <w:multiLevelType w:val="multilevel"/>
    <w:tmpl w:val="2758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84089"/>
    <w:multiLevelType w:val="hybridMultilevel"/>
    <w:tmpl w:val="17DEE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686CE9"/>
    <w:multiLevelType w:val="multilevel"/>
    <w:tmpl w:val="EAD48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10844E7"/>
    <w:multiLevelType w:val="hybridMultilevel"/>
    <w:tmpl w:val="40A2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73845"/>
    <w:multiLevelType w:val="singleLevel"/>
    <w:tmpl w:val="F64A2B14"/>
    <w:lvl w:ilvl="0">
      <w:start w:val="1"/>
      <w:numFmt w:val="lowerRoman"/>
      <w:pStyle w:val="ListNumberRN"/>
      <w:lvlText w:val="(%1)"/>
      <w:lvlJc w:val="left"/>
      <w:pPr>
        <w:tabs>
          <w:tab w:val="num" w:pos="720"/>
        </w:tabs>
        <w:ind w:left="720" w:hanging="720"/>
      </w:pPr>
      <w:rPr>
        <w:rFonts w:ascii="Arial" w:hAnsi="Arial" w:hint="default"/>
        <w:b w:val="0"/>
        <w:i w:val="0"/>
        <w:sz w:val="22"/>
      </w:rPr>
    </w:lvl>
  </w:abstractNum>
  <w:abstractNum w:abstractNumId="34" w15:restartNumberingAfterBreak="0">
    <w:nsid w:val="6A1B4FA9"/>
    <w:multiLevelType w:val="hybridMultilevel"/>
    <w:tmpl w:val="F0CA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CE3E22"/>
    <w:multiLevelType w:val="hybridMultilevel"/>
    <w:tmpl w:val="B72A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12569"/>
    <w:multiLevelType w:val="hybridMultilevel"/>
    <w:tmpl w:val="20826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8C204F"/>
    <w:multiLevelType w:val="hybridMultilevel"/>
    <w:tmpl w:val="5C2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D2A15"/>
    <w:multiLevelType w:val="hybridMultilevel"/>
    <w:tmpl w:val="642C592E"/>
    <w:lvl w:ilvl="0" w:tplc="ADE47664">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09668F"/>
    <w:multiLevelType w:val="hybridMultilevel"/>
    <w:tmpl w:val="308C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83F63"/>
    <w:multiLevelType w:val="hybridMultilevel"/>
    <w:tmpl w:val="DC96F9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6F4F86"/>
    <w:multiLevelType w:val="hybridMultilevel"/>
    <w:tmpl w:val="BA584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5904174">
    <w:abstractNumId w:val="1"/>
  </w:num>
  <w:num w:numId="2" w16cid:durableId="1407387103">
    <w:abstractNumId w:val="0"/>
  </w:num>
  <w:num w:numId="3" w16cid:durableId="2070111606">
    <w:abstractNumId w:val="17"/>
  </w:num>
  <w:num w:numId="4" w16cid:durableId="450786664">
    <w:abstractNumId w:val="33"/>
  </w:num>
  <w:num w:numId="5" w16cid:durableId="1537887082">
    <w:abstractNumId w:val="8"/>
  </w:num>
  <w:num w:numId="6" w16cid:durableId="1593470823">
    <w:abstractNumId w:val="8"/>
  </w:num>
  <w:num w:numId="7" w16cid:durableId="221644572">
    <w:abstractNumId w:val="8"/>
  </w:num>
  <w:num w:numId="8" w16cid:durableId="2052222695">
    <w:abstractNumId w:val="8"/>
  </w:num>
  <w:num w:numId="9" w16cid:durableId="1433017804">
    <w:abstractNumId w:val="16"/>
  </w:num>
  <w:num w:numId="10" w16cid:durableId="1083724394">
    <w:abstractNumId w:val="39"/>
  </w:num>
  <w:num w:numId="11" w16cid:durableId="1965192310">
    <w:abstractNumId w:val="7"/>
  </w:num>
  <w:num w:numId="12" w16cid:durableId="448550425">
    <w:abstractNumId w:val="24"/>
  </w:num>
  <w:num w:numId="13" w16cid:durableId="1193419211">
    <w:abstractNumId w:val="22"/>
  </w:num>
  <w:num w:numId="14" w16cid:durableId="848787635">
    <w:abstractNumId w:val="13"/>
  </w:num>
  <w:num w:numId="15" w16cid:durableId="870610099">
    <w:abstractNumId w:val="14"/>
  </w:num>
  <w:num w:numId="16" w16cid:durableId="1090464961">
    <w:abstractNumId w:val="19"/>
  </w:num>
  <w:num w:numId="17" w16cid:durableId="755130315">
    <w:abstractNumId w:val="29"/>
  </w:num>
  <w:num w:numId="18" w16cid:durableId="1117139522">
    <w:abstractNumId w:val="9"/>
  </w:num>
  <w:num w:numId="19" w16cid:durableId="949628169">
    <w:abstractNumId w:val="25"/>
  </w:num>
  <w:num w:numId="20" w16cid:durableId="1929843209">
    <w:abstractNumId w:val="38"/>
  </w:num>
  <w:num w:numId="21" w16cid:durableId="20383267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08401">
    <w:abstractNumId w:val="18"/>
  </w:num>
  <w:num w:numId="23" w16cid:durableId="445002800">
    <w:abstractNumId w:val="15"/>
  </w:num>
  <w:num w:numId="24" w16cid:durableId="1093236289">
    <w:abstractNumId w:val="31"/>
  </w:num>
  <w:num w:numId="25" w16cid:durableId="1673920644">
    <w:abstractNumId w:val="35"/>
  </w:num>
  <w:num w:numId="26" w16cid:durableId="44916980">
    <w:abstractNumId w:val="20"/>
  </w:num>
  <w:num w:numId="27" w16cid:durableId="820805285">
    <w:abstractNumId w:val="2"/>
  </w:num>
  <w:num w:numId="28" w16cid:durableId="1267418842">
    <w:abstractNumId w:val="3"/>
  </w:num>
  <w:num w:numId="29" w16cid:durableId="1599750727">
    <w:abstractNumId w:val="4"/>
  </w:num>
  <w:num w:numId="30" w16cid:durableId="1340423201">
    <w:abstractNumId w:val="21"/>
  </w:num>
  <w:num w:numId="31" w16cid:durableId="47657828">
    <w:abstractNumId w:val="10"/>
  </w:num>
  <w:num w:numId="32" w16cid:durableId="922646492">
    <w:abstractNumId w:val="28"/>
  </w:num>
  <w:num w:numId="33" w16cid:durableId="117991387">
    <w:abstractNumId w:val="37"/>
  </w:num>
  <w:num w:numId="34" w16cid:durableId="338625701">
    <w:abstractNumId w:val="32"/>
  </w:num>
  <w:num w:numId="35" w16cid:durableId="1729954816">
    <w:abstractNumId w:val="41"/>
  </w:num>
  <w:num w:numId="36" w16cid:durableId="834685276">
    <w:abstractNumId w:val="40"/>
  </w:num>
  <w:num w:numId="37" w16cid:durableId="414592978">
    <w:abstractNumId w:val="23"/>
  </w:num>
  <w:num w:numId="38" w16cid:durableId="1130589880">
    <w:abstractNumId w:val="12"/>
  </w:num>
  <w:num w:numId="39" w16cid:durableId="1725367599">
    <w:abstractNumId w:val="27"/>
  </w:num>
  <w:num w:numId="40" w16cid:durableId="500898960">
    <w:abstractNumId w:val="36"/>
  </w:num>
  <w:num w:numId="41" w16cid:durableId="1688365197">
    <w:abstractNumId w:val="6"/>
  </w:num>
  <w:num w:numId="42" w16cid:durableId="1984038044">
    <w:abstractNumId w:val="11"/>
  </w:num>
  <w:num w:numId="43" w16cid:durableId="2000962964">
    <w:abstractNumId w:val="34"/>
  </w:num>
  <w:num w:numId="44" w16cid:durableId="1720202859">
    <w:abstractNumId w:val="26"/>
  </w:num>
  <w:num w:numId="45" w16cid:durableId="163047205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ED"/>
    <w:rsid w:val="000103AB"/>
    <w:rsid w:val="0001175B"/>
    <w:rsid w:val="00022E94"/>
    <w:rsid w:val="00025F1E"/>
    <w:rsid w:val="0003343C"/>
    <w:rsid w:val="00036052"/>
    <w:rsid w:val="000456B3"/>
    <w:rsid w:val="00061D62"/>
    <w:rsid w:val="00064552"/>
    <w:rsid w:val="0006455A"/>
    <w:rsid w:val="0006623D"/>
    <w:rsid w:val="00070C40"/>
    <w:rsid w:val="00081435"/>
    <w:rsid w:val="00082EC9"/>
    <w:rsid w:val="000908BF"/>
    <w:rsid w:val="0009743B"/>
    <w:rsid w:val="000A6987"/>
    <w:rsid w:val="000A6D21"/>
    <w:rsid w:val="000B5B25"/>
    <w:rsid w:val="000C6C83"/>
    <w:rsid w:val="000C76E2"/>
    <w:rsid w:val="000E2E0D"/>
    <w:rsid w:val="000F0CC6"/>
    <w:rsid w:val="000F3EDB"/>
    <w:rsid w:val="00102E6E"/>
    <w:rsid w:val="001064E5"/>
    <w:rsid w:val="00106F95"/>
    <w:rsid w:val="00112D22"/>
    <w:rsid w:val="00131F57"/>
    <w:rsid w:val="001326DA"/>
    <w:rsid w:val="0013479A"/>
    <w:rsid w:val="001548FE"/>
    <w:rsid w:val="001878B5"/>
    <w:rsid w:val="001915C5"/>
    <w:rsid w:val="001A49E2"/>
    <w:rsid w:val="001B06A4"/>
    <w:rsid w:val="001B2F92"/>
    <w:rsid w:val="001B6A72"/>
    <w:rsid w:val="001B7255"/>
    <w:rsid w:val="001C08AA"/>
    <w:rsid w:val="001C2C8A"/>
    <w:rsid w:val="001C6351"/>
    <w:rsid w:val="00200088"/>
    <w:rsid w:val="00202653"/>
    <w:rsid w:val="00203356"/>
    <w:rsid w:val="00212CC5"/>
    <w:rsid w:val="002140C2"/>
    <w:rsid w:val="00220897"/>
    <w:rsid w:val="00221358"/>
    <w:rsid w:val="00225314"/>
    <w:rsid w:val="00241D7D"/>
    <w:rsid w:val="00242927"/>
    <w:rsid w:val="00251022"/>
    <w:rsid w:val="00251169"/>
    <w:rsid w:val="002514AB"/>
    <w:rsid w:val="0027718F"/>
    <w:rsid w:val="002866F4"/>
    <w:rsid w:val="0029219D"/>
    <w:rsid w:val="002A3584"/>
    <w:rsid w:val="002A3E42"/>
    <w:rsid w:val="002C1752"/>
    <w:rsid w:val="002C2D94"/>
    <w:rsid w:val="002C5663"/>
    <w:rsid w:val="002C77ED"/>
    <w:rsid w:val="002E5CBA"/>
    <w:rsid w:val="002F68CE"/>
    <w:rsid w:val="002F7F76"/>
    <w:rsid w:val="00320A31"/>
    <w:rsid w:val="003338A2"/>
    <w:rsid w:val="0033676A"/>
    <w:rsid w:val="00336CC1"/>
    <w:rsid w:val="0034579F"/>
    <w:rsid w:val="00371897"/>
    <w:rsid w:val="0038739A"/>
    <w:rsid w:val="003904A2"/>
    <w:rsid w:val="003A0A21"/>
    <w:rsid w:val="003A4F00"/>
    <w:rsid w:val="003C1F65"/>
    <w:rsid w:val="003C6D63"/>
    <w:rsid w:val="003D45B5"/>
    <w:rsid w:val="003D59C3"/>
    <w:rsid w:val="003D701E"/>
    <w:rsid w:val="003E2E1D"/>
    <w:rsid w:val="003E3512"/>
    <w:rsid w:val="004074BB"/>
    <w:rsid w:val="00416484"/>
    <w:rsid w:val="00416B50"/>
    <w:rsid w:val="00421BAC"/>
    <w:rsid w:val="004378F5"/>
    <w:rsid w:val="0045356F"/>
    <w:rsid w:val="004706CF"/>
    <w:rsid w:val="00471871"/>
    <w:rsid w:val="00483C61"/>
    <w:rsid w:val="004A2C82"/>
    <w:rsid w:val="004A6575"/>
    <w:rsid w:val="004E62F6"/>
    <w:rsid w:val="004F5EAA"/>
    <w:rsid w:val="00514232"/>
    <w:rsid w:val="005171FC"/>
    <w:rsid w:val="005224E7"/>
    <w:rsid w:val="005255A3"/>
    <w:rsid w:val="005302EC"/>
    <w:rsid w:val="00530683"/>
    <w:rsid w:val="00543227"/>
    <w:rsid w:val="005466BA"/>
    <w:rsid w:val="0054754F"/>
    <w:rsid w:val="00560C7B"/>
    <w:rsid w:val="00566C8C"/>
    <w:rsid w:val="00570D15"/>
    <w:rsid w:val="005816E2"/>
    <w:rsid w:val="005861AF"/>
    <w:rsid w:val="005A382F"/>
    <w:rsid w:val="005B5B31"/>
    <w:rsid w:val="005D326E"/>
    <w:rsid w:val="005E0577"/>
    <w:rsid w:val="005F0A0F"/>
    <w:rsid w:val="005F2AEC"/>
    <w:rsid w:val="005F312C"/>
    <w:rsid w:val="005F3F14"/>
    <w:rsid w:val="00605E97"/>
    <w:rsid w:val="00636794"/>
    <w:rsid w:val="00644ED5"/>
    <w:rsid w:val="00654446"/>
    <w:rsid w:val="006562A9"/>
    <w:rsid w:val="00666D81"/>
    <w:rsid w:val="00671464"/>
    <w:rsid w:val="00686A68"/>
    <w:rsid w:val="006903AC"/>
    <w:rsid w:val="006A5D39"/>
    <w:rsid w:val="006A7BED"/>
    <w:rsid w:val="006C1DF1"/>
    <w:rsid w:val="006C798F"/>
    <w:rsid w:val="006D30A9"/>
    <w:rsid w:val="006D4D87"/>
    <w:rsid w:val="006D6DFF"/>
    <w:rsid w:val="006E5878"/>
    <w:rsid w:val="006F02E0"/>
    <w:rsid w:val="00710D04"/>
    <w:rsid w:val="0071223A"/>
    <w:rsid w:val="00721870"/>
    <w:rsid w:val="00722D2A"/>
    <w:rsid w:val="0073192F"/>
    <w:rsid w:val="00757CF3"/>
    <w:rsid w:val="007605DC"/>
    <w:rsid w:val="00762178"/>
    <w:rsid w:val="0076616C"/>
    <w:rsid w:val="00772841"/>
    <w:rsid w:val="00774FF5"/>
    <w:rsid w:val="0078404F"/>
    <w:rsid w:val="0079062D"/>
    <w:rsid w:val="00797A40"/>
    <w:rsid w:val="007A4CFC"/>
    <w:rsid w:val="007C0579"/>
    <w:rsid w:val="007C12D5"/>
    <w:rsid w:val="007C4D72"/>
    <w:rsid w:val="007D0F5A"/>
    <w:rsid w:val="007E3207"/>
    <w:rsid w:val="007E38C4"/>
    <w:rsid w:val="00802443"/>
    <w:rsid w:val="00805BCC"/>
    <w:rsid w:val="008100B7"/>
    <w:rsid w:val="00815B6D"/>
    <w:rsid w:val="00817D5C"/>
    <w:rsid w:val="00825775"/>
    <w:rsid w:val="00826ACF"/>
    <w:rsid w:val="00831CCE"/>
    <w:rsid w:val="00871351"/>
    <w:rsid w:val="00872890"/>
    <w:rsid w:val="008918C8"/>
    <w:rsid w:val="008A28AA"/>
    <w:rsid w:val="008A2AAD"/>
    <w:rsid w:val="008C2808"/>
    <w:rsid w:val="008C6AE4"/>
    <w:rsid w:val="008C7B7D"/>
    <w:rsid w:val="008E4FA4"/>
    <w:rsid w:val="008F18A5"/>
    <w:rsid w:val="00915F96"/>
    <w:rsid w:val="00924A85"/>
    <w:rsid w:val="00930408"/>
    <w:rsid w:val="00947FFC"/>
    <w:rsid w:val="0097208E"/>
    <w:rsid w:val="00984849"/>
    <w:rsid w:val="009921AC"/>
    <w:rsid w:val="00992E58"/>
    <w:rsid w:val="009A5159"/>
    <w:rsid w:val="009A7069"/>
    <w:rsid w:val="009B3745"/>
    <w:rsid w:val="009B4CAD"/>
    <w:rsid w:val="009C3597"/>
    <w:rsid w:val="009C7477"/>
    <w:rsid w:val="009D785A"/>
    <w:rsid w:val="00A01B4B"/>
    <w:rsid w:val="00A04539"/>
    <w:rsid w:val="00A163E5"/>
    <w:rsid w:val="00A22519"/>
    <w:rsid w:val="00A360E5"/>
    <w:rsid w:val="00A5308F"/>
    <w:rsid w:val="00A62690"/>
    <w:rsid w:val="00A868C5"/>
    <w:rsid w:val="00AA5A4B"/>
    <w:rsid w:val="00AA5C44"/>
    <w:rsid w:val="00AA60FB"/>
    <w:rsid w:val="00AB615B"/>
    <w:rsid w:val="00AD67EF"/>
    <w:rsid w:val="00AE330F"/>
    <w:rsid w:val="00AF02E4"/>
    <w:rsid w:val="00AF4570"/>
    <w:rsid w:val="00B138A0"/>
    <w:rsid w:val="00B22AD2"/>
    <w:rsid w:val="00B23A97"/>
    <w:rsid w:val="00B2727E"/>
    <w:rsid w:val="00B35106"/>
    <w:rsid w:val="00B43732"/>
    <w:rsid w:val="00B513A7"/>
    <w:rsid w:val="00B57DCD"/>
    <w:rsid w:val="00B63FC4"/>
    <w:rsid w:val="00B800C1"/>
    <w:rsid w:val="00B9308B"/>
    <w:rsid w:val="00BB11D6"/>
    <w:rsid w:val="00BB1921"/>
    <w:rsid w:val="00BD29D1"/>
    <w:rsid w:val="00BF0788"/>
    <w:rsid w:val="00C02B43"/>
    <w:rsid w:val="00C1356A"/>
    <w:rsid w:val="00C177C3"/>
    <w:rsid w:val="00C20A18"/>
    <w:rsid w:val="00C33D96"/>
    <w:rsid w:val="00C53B55"/>
    <w:rsid w:val="00C56C70"/>
    <w:rsid w:val="00C64D51"/>
    <w:rsid w:val="00C67F69"/>
    <w:rsid w:val="00C824B6"/>
    <w:rsid w:val="00CA0D46"/>
    <w:rsid w:val="00CA7DC1"/>
    <w:rsid w:val="00CB17FB"/>
    <w:rsid w:val="00CB4978"/>
    <w:rsid w:val="00CC0167"/>
    <w:rsid w:val="00CC33A1"/>
    <w:rsid w:val="00CE0454"/>
    <w:rsid w:val="00D0224D"/>
    <w:rsid w:val="00D10B47"/>
    <w:rsid w:val="00D16E7C"/>
    <w:rsid w:val="00D25765"/>
    <w:rsid w:val="00D25A90"/>
    <w:rsid w:val="00D33115"/>
    <w:rsid w:val="00D35A9A"/>
    <w:rsid w:val="00D4150C"/>
    <w:rsid w:val="00D52B0F"/>
    <w:rsid w:val="00D54563"/>
    <w:rsid w:val="00D54BEA"/>
    <w:rsid w:val="00D565E3"/>
    <w:rsid w:val="00D57F5F"/>
    <w:rsid w:val="00D71129"/>
    <w:rsid w:val="00D724A7"/>
    <w:rsid w:val="00D867CF"/>
    <w:rsid w:val="00D86B4F"/>
    <w:rsid w:val="00DA1582"/>
    <w:rsid w:val="00DB6158"/>
    <w:rsid w:val="00DC3691"/>
    <w:rsid w:val="00DF01FA"/>
    <w:rsid w:val="00E10815"/>
    <w:rsid w:val="00E11231"/>
    <w:rsid w:val="00E21679"/>
    <w:rsid w:val="00E24114"/>
    <w:rsid w:val="00E571C6"/>
    <w:rsid w:val="00E6340C"/>
    <w:rsid w:val="00E91BE3"/>
    <w:rsid w:val="00EB3674"/>
    <w:rsid w:val="00EB4BE0"/>
    <w:rsid w:val="00EC3957"/>
    <w:rsid w:val="00EE0F11"/>
    <w:rsid w:val="00F01558"/>
    <w:rsid w:val="00F04935"/>
    <w:rsid w:val="00F409FB"/>
    <w:rsid w:val="00F472BA"/>
    <w:rsid w:val="00F4733B"/>
    <w:rsid w:val="00FB729E"/>
    <w:rsid w:val="00FD4CB6"/>
    <w:rsid w:val="00FE5663"/>
    <w:rsid w:val="00FF4F5F"/>
    <w:rsid w:val="00FF7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E159D"/>
  <w15:chartTrackingRefBased/>
  <w15:docId w15:val="{6032A70F-1A4A-4813-A083-11252090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75"/>
    <w:rPr>
      <w:rFonts w:ascii="Arial" w:hAnsi="Arial"/>
      <w:sz w:val="22"/>
      <w:lang w:eastAsia="en-US"/>
    </w:rPr>
  </w:style>
  <w:style w:type="paragraph" w:styleId="Heading1">
    <w:name w:val="heading 1"/>
    <w:basedOn w:val="Normal"/>
    <w:next w:val="Normal"/>
    <w:qFormat/>
    <w:rsid w:val="00825775"/>
    <w:pPr>
      <w:keepNext/>
      <w:spacing w:after="240"/>
      <w:jc w:val="center"/>
      <w:outlineLvl w:val="0"/>
    </w:pPr>
    <w:rPr>
      <w:b/>
      <w:caps/>
      <w:sz w:val="32"/>
    </w:rPr>
  </w:style>
  <w:style w:type="paragraph" w:styleId="Heading2">
    <w:name w:val="heading 2"/>
    <w:basedOn w:val="Normal"/>
    <w:next w:val="Normal"/>
    <w:qFormat/>
    <w:rsid w:val="00825775"/>
    <w:pPr>
      <w:spacing w:before="120" w:after="120"/>
      <w:outlineLvl w:val="1"/>
    </w:pPr>
    <w:rPr>
      <w:b/>
      <w:caps/>
    </w:rPr>
  </w:style>
  <w:style w:type="paragraph" w:styleId="Heading3">
    <w:name w:val="heading 3"/>
    <w:basedOn w:val="Normal"/>
    <w:next w:val="Normal"/>
    <w:qFormat/>
    <w:rsid w:val="00825775"/>
    <w:pPr>
      <w:keepNext/>
      <w:spacing w:before="120" w:after="120"/>
      <w:outlineLvl w:val="2"/>
    </w:pPr>
    <w:rPr>
      <w:spacing w:val="-5"/>
      <w:u w:val="single"/>
    </w:rPr>
  </w:style>
  <w:style w:type="paragraph" w:styleId="Heading4">
    <w:name w:val="heading 4"/>
    <w:basedOn w:val="Normal"/>
    <w:next w:val="Normal"/>
    <w:qFormat/>
    <w:rsid w:val="00825775"/>
    <w:pPr>
      <w:keepNext/>
      <w:outlineLvl w:val="3"/>
    </w:pPr>
    <w:rPr>
      <w:rFonts w:ascii="Times New Roman" w:hAnsi="Times New Roman"/>
      <w:b/>
      <w:bCs/>
      <w:sz w:val="28"/>
      <w:szCs w:val="24"/>
    </w:rPr>
  </w:style>
  <w:style w:type="paragraph" w:styleId="Heading5">
    <w:name w:val="heading 5"/>
    <w:basedOn w:val="Normal"/>
    <w:next w:val="Normal"/>
    <w:qFormat/>
    <w:rsid w:val="00825775"/>
    <w:pPr>
      <w:keepNext/>
      <w:outlineLvl w:val="4"/>
    </w:pPr>
    <w:rPr>
      <w:rFonts w:cs="Arial"/>
      <w:b/>
      <w:bCs/>
      <w:i/>
      <w:iCs/>
      <w:color w:val="000000"/>
      <w:sz w:val="24"/>
    </w:rPr>
  </w:style>
  <w:style w:type="paragraph" w:styleId="Heading6">
    <w:name w:val="heading 6"/>
    <w:basedOn w:val="Normal"/>
    <w:next w:val="Normal"/>
    <w:qFormat/>
    <w:rsid w:val="00825775"/>
    <w:pPr>
      <w:keepNext/>
      <w:outlineLvl w:val="5"/>
    </w:pPr>
    <w:rPr>
      <w:rFonts w:cs="Arial"/>
      <w:b/>
      <w:bCs/>
      <w:color w:val="000000"/>
      <w:szCs w:val="22"/>
    </w:rPr>
  </w:style>
  <w:style w:type="paragraph" w:styleId="Heading7">
    <w:name w:val="heading 7"/>
    <w:basedOn w:val="Normal"/>
    <w:next w:val="Normal"/>
    <w:qFormat/>
    <w:rsid w:val="00825775"/>
    <w:pPr>
      <w:keepNext/>
      <w:ind w:left="360"/>
      <w:outlineLvl w:val="6"/>
    </w:pPr>
    <w:rPr>
      <w:rFonts w:ascii="Times New Roman" w:hAnsi="Times New Roman"/>
      <w:b/>
      <w:bCs/>
      <w:i/>
      <w:iCs/>
      <w:sz w:val="24"/>
      <w:szCs w:val="12"/>
    </w:rPr>
  </w:style>
  <w:style w:type="paragraph" w:styleId="Heading8">
    <w:name w:val="heading 8"/>
    <w:basedOn w:val="Normal"/>
    <w:next w:val="Normal"/>
    <w:qFormat/>
    <w:rsid w:val="00825775"/>
    <w:pPr>
      <w:keepNext/>
      <w:ind w:left="360"/>
      <w:outlineLvl w:val="7"/>
    </w:pPr>
    <w:rPr>
      <w:b/>
      <w:bCs/>
      <w:i/>
      <w:iCs/>
    </w:rPr>
  </w:style>
  <w:style w:type="paragraph" w:styleId="Heading9">
    <w:name w:val="heading 9"/>
    <w:basedOn w:val="Normal"/>
    <w:next w:val="Normal"/>
    <w:link w:val="Heading9Char"/>
    <w:qFormat/>
    <w:rsid w:val="00825775"/>
    <w:pPr>
      <w:keepNext/>
      <w:tabs>
        <w:tab w:val="right" w:pos="9072"/>
      </w:tabs>
      <w:ind w:left="-567"/>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25775"/>
    <w:pPr>
      <w:spacing w:after="240"/>
    </w:pPr>
  </w:style>
  <w:style w:type="paragraph" w:styleId="BodyText2">
    <w:name w:val="Body Text 2"/>
    <w:basedOn w:val="Normal"/>
    <w:semiHidden/>
    <w:rsid w:val="00825775"/>
    <w:pPr>
      <w:spacing w:after="240"/>
      <w:ind w:left="720"/>
    </w:pPr>
  </w:style>
  <w:style w:type="paragraph" w:styleId="BodyText3">
    <w:name w:val="Body Text 3"/>
    <w:basedOn w:val="Normal"/>
    <w:semiHidden/>
    <w:rsid w:val="00825775"/>
    <w:pPr>
      <w:spacing w:after="240"/>
      <w:ind w:left="1418"/>
    </w:pPr>
  </w:style>
  <w:style w:type="paragraph" w:styleId="Footer">
    <w:name w:val="footer"/>
    <w:basedOn w:val="Normal"/>
    <w:semiHidden/>
    <w:rsid w:val="00825775"/>
    <w:pPr>
      <w:tabs>
        <w:tab w:val="center" w:pos="4153"/>
        <w:tab w:val="right" w:pos="8306"/>
      </w:tabs>
    </w:pPr>
  </w:style>
  <w:style w:type="paragraph" w:styleId="Header">
    <w:name w:val="header"/>
    <w:basedOn w:val="Normal"/>
    <w:link w:val="HeaderChar"/>
    <w:rsid w:val="00825775"/>
    <w:pPr>
      <w:tabs>
        <w:tab w:val="center" w:pos="4153"/>
        <w:tab w:val="right" w:pos="8306"/>
      </w:tabs>
    </w:pPr>
  </w:style>
  <w:style w:type="paragraph" w:styleId="ListBullet">
    <w:name w:val="List Bullet"/>
    <w:basedOn w:val="Normal"/>
    <w:semiHidden/>
    <w:rsid w:val="00825775"/>
    <w:pPr>
      <w:numPr>
        <w:numId w:val="1"/>
      </w:numPr>
      <w:tabs>
        <w:tab w:val="clear" w:pos="360"/>
        <w:tab w:val="num" w:pos="720"/>
      </w:tabs>
      <w:spacing w:after="240"/>
      <w:ind w:left="720" w:hanging="720"/>
    </w:pPr>
  </w:style>
  <w:style w:type="paragraph" w:styleId="ListNumber">
    <w:name w:val="List Number"/>
    <w:basedOn w:val="Normal"/>
    <w:semiHidden/>
    <w:rsid w:val="00825775"/>
    <w:pPr>
      <w:keepNext/>
      <w:numPr>
        <w:numId w:val="2"/>
      </w:numPr>
      <w:tabs>
        <w:tab w:val="clear" w:pos="360"/>
        <w:tab w:val="num" w:pos="720"/>
      </w:tabs>
      <w:spacing w:after="240"/>
      <w:ind w:left="720" w:hanging="720"/>
    </w:pPr>
  </w:style>
  <w:style w:type="paragraph" w:customStyle="1" w:styleId="ListNumberAlpha">
    <w:name w:val="List Number Alpha"/>
    <w:basedOn w:val="Normal"/>
    <w:rsid w:val="00825775"/>
    <w:pPr>
      <w:numPr>
        <w:numId w:val="3"/>
      </w:numPr>
      <w:spacing w:after="240"/>
    </w:pPr>
  </w:style>
  <w:style w:type="paragraph" w:customStyle="1" w:styleId="ListNumberRN">
    <w:name w:val="List Number RN"/>
    <w:basedOn w:val="Normal"/>
    <w:rsid w:val="00825775"/>
    <w:pPr>
      <w:numPr>
        <w:numId w:val="4"/>
      </w:numPr>
      <w:spacing w:after="240"/>
    </w:pPr>
  </w:style>
  <w:style w:type="paragraph" w:customStyle="1" w:styleId="No1">
    <w:name w:val="No.1"/>
    <w:basedOn w:val="Normal"/>
    <w:next w:val="Normal"/>
    <w:rsid w:val="00825775"/>
    <w:pPr>
      <w:keepNext/>
      <w:numPr>
        <w:numId w:val="5"/>
      </w:numPr>
      <w:spacing w:after="240"/>
      <w:outlineLvl w:val="0"/>
    </w:pPr>
    <w:rPr>
      <w:b/>
      <w:u w:val="single"/>
    </w:rPr>
  </w:style>
  <w:style w:type="paragraph" w:customStyle="1" w:styleId="No2">
    <w:name w:val="No.2"/>
    <w:basedOn w:val="Normal"/>
    <w:rsid w:val="00825775"/>
    <w:pPr>
      <w:keepLines/>
      <w:numPr>
        <w:ilvl w:val="1"/>
        <w:numId w:val="6"/>
      </w:numPr>
      <w:spacing w:after="240"/>
      <w:outlineLvl w:val="1"/>
    </w:pPr>
  </w:style>
  <w:style w:type="paragraph" w:customStyle="1" w:styleId="No3">
    <w:name w:val="No.3"/>
    <w:basedOn w:val="Normal"/>
    <w:next w:val="Normal"/>
    <w:rsid w:val="00825775"/>
    <w:pPr>
      <w:keepLines/>
      <w:numPr>
        <w:ilvl w:val="2"/>
        <w:numId w:val="7"/>
      </w:numPr>
      <w:spacing w:after="240"/>
      <w:outlineLvl w:val="2"/>
    </w:pPr>
  </w:style>
  <w:style w:type="paragraph" w:customStyle="1" w:styleId="No4">
    <w:name w:val="No.4"/>
    <w:basedOn w:val="Normal"/>
    <w:rsid w:val="00825775"/>
    <w:pPr>
      <w:numPr>
        <w:ilvl w:val="3"/>
        <w:numId w:val="8"/>
      </w:numPr>
      <w:spacing w:after="240"/>
      <w:outlineLvl w:val="3"/>
    </w:pPr>
  </w:style>
  <w:style w:type="paragraph" w:styleId="ListParagraph">
    <w:name w:val="List Paragraph"/>
    <w:basedOn w:val="Normal"/>
    <w:uiPriority w:val="34"/>
    <w:qFormat/>
    <w:rsid w:val="00AA60FB"/>
    <w:pPr>
      <w:ind w:left="720"/>
    </w:pPr>
  </w:style>
  <w:style w:type="paragraph" w:customStyle="1" w:styleId="BodyTextBox">
    <w:name w:val="Body Text Box"/>
    <w:basedOn w:val="Normal"/>
    <w:rsid w:val="00825775"/>
    <w:pPr>
      <w:spacing w:before="120" w:after="120"/>
    </w:pPr>
  </w:style>
  <w:style w:type="paragraph" w:styleId="BalloonText">
    <w:name w:val="Balloon Text"/>
    <w:basedOn w:val="Normal"/>
    <w:link w:val="BalloonTextChar"/>
    <w:uiPriority w:val="99"/>
    <w:semiHidden/>
    <w:unhideWhenUsed/>
    <w:rsid w:val="00081435"/>
    <w:rPr>
      <w:rFonts w:ascii="Tahoma" w:hAnsi="Tahoma" w:cs="Tahoma"/>
      <w:sz w:val="16"/>
      <w:szCs w:val="16"/>
    </w:rPr>
  </w:style>
  <w:style w:type="character" w:customStyle="1" w:styleId="BalloonTextChar">
    <w:name w:val="Balloon Text Char"/>
    <w:link w:val="BalloonText"/>
    <w:uiPriority w:val="99"/>
    <w:semiHidden/>
    <w:rsid w:val="00081435"/>
    <w:rPr>
      <w:rFonts w:ascii="Tahoma" w:hAnsi="Tahoma" w:cs="Tahoma"/>
      <w:sz w:val="16"/>
      <w:szCs w:val="16"/>
      <w:lang w:eastAsia="en-US"/>
    </w:rPr>
  </w:style>
  <w:style w:type="character" w:customStyle="1" w:styleId="HeaderChar">
    <w:name w:val="Header Char"/>
    <w:link w:val="Header"/>
    <w:rsid w:val="00C824B6"/>
    <w:rPr>
      <w:rFonts w:ascii="Arial" w:hAnsi="Arial"/>
      <w:sz w:val="22"/>
      <w:lang w:eastAsia="en-US"/>
    </w:rPr>
  </w:style>
  <w:style w:type="character" w:styleId="Hyperlink">
    <w:name w:val="Hyperlink"/>
    <w:uiPriority w:val="99"/>
    <w:unhideWhenUsed/>
    <w:rsid w:val="009A5159"/>
    <w:rPr>
      <w:color w:val="0000FF"/>
      <w:u w:val="single"/>
    </w:rPr>
  </w:style>
  <w:style w:type="paragraph" w:styleId="BodyTextIndent">
    <w:name w:val="Body Text Indent"/>
    <w:basedOn w:val="Normal"/>
    <w:link w:val="BodyTextIndentChar"/>
    <w:uiPriority w:val="99"/>
    <w:semiHidden/>
    <w:unhideWhenUsed/>
    <w:rsid w:val="00221358"/>
    <w:pPr>
      <w:spacing w:after="120"/>
      <w:ind w:left="283"/>
    </w:pPr>
  </w:style>
  <w:style w:type="character" w:customStyle="1" w:styleId="BodyTextIndentChar">
    <w:name w:val="Body Text Indent Char"/>
    <w:link w:val="BodyTextIndent"/>
    <w:uiPriority w:val="99"/>
    <w:semiHidden/>
    <w:rsid w:val="00221358"/>
    <w:rPr>
      <w:rFonts w:ascii="Arial" w:hAnsi="Arial"/>
      <w:sz w:val="22"/>
      <w:lang w:eastAsia="en-US"/>
    </w:rPr>
  </w:style>
  <w:style w:type="paragraph" w:styleId="BodyTextIndent2">
    <w:name w:val="Body Text Indent 2"/>
    <w:basedOn w:val="Normal"/>
    <w:link w:val="BodyTextIndent2Char"/>
    <w:uiPriority w:val="99"/>
    <w:semiHidden/>
    <w:unhideWhenUsed/>
    <w:rsid w:val="00221358"/>
    <w:pPr>
      <w:spacing w:after="120" w:line="480" w:lineRule="auto"/>
      <w:ind w:left="283"/>
    </w:pPr>
  </w:style>
  <w:style w:type="character" w:customStyle="1" w:styleId="BodyTextIndent2Char">
    <w:name w:val="Body Text Indent 2 Char"/>
    <w:link w:val="BodyTextIndent2"/>
    <w:uiPriority w:val="99"/>
    <w:semiHidden/>
    <w:rsid w:val="00221358"/>
    <w:rPr>
      <w:rFonts w:ascii="Arial" w:hAnsi="Arial"/>
      <w:sz w:val="22"/>
      <w:lang w:eastAsia="en-US"/>
    </w:rPr>
  </w:style>
  <w:style w:type="paragraph" w:customStyle="1" w:styleId="BodySingle">
    <w:name w:val="Body Single"/>
    <w:basedOn w:val="Normal"/>
    <w:rsid w:val="00221358"/>
    <w:rPr>
      <w:rFonts w:ascii="Times New Roman" w:hAnsi="Times New Roman"/>
      <w:sz w:val="24"/>
    </w:rPr>
  </w:style>
  <w:style w:type="paragraph" w:customStyle="1" w:styleId="FirstLineIndent">
    <w:name w:val="First Line Indent"/>
    <w:basedOn w:val="Normal"/>
    <w:rsid w:val="00221358"/>
    <w:pPr>
      <w:ind w:firstLine="720"/>
    </w:pPr>
    <w:rPr>
      <w:rFonts w:ascii="Times New Roman" w:hAnsi="Times New Roman"/>
      <w:sz w:val="24"/>
    </w:rPr>
  </w:style>
  <w:style w:type="paragraph" w:customStyle="1" w:styleId="minutes1">
    <w:name w:val="minutes1"/>
    <w:basedOn w:val="Normal"/>
    <w:rsid w:val="00221358"/>
    <w:pPr>
      <w:spacing w:after="240"/>
      <w:ind w:left="284" w:right="284"/>
    </w:pPr>
    <w:rPr>
      <w:rFonts w:ascii="Times New Roman" w:hAnsi="Times New Roman"/>
    </w:rPr>
  </w:style>
  <w:style w:type="paragraph" w:styleId="TOC1">
    <w:name w:val="toc 1"/>
    <w:basedOn w:val="Normal"/>
    <w:next w:val="Normal"/>
    <w:autoRedefine/>
    <w:uiPriority w:val="39"/>
    <w:rsid w:val="00826ACF"/>
    <w:pPr>
      <w:tabs>
        <w:tab w:val="right" w:leader="dot" w:pos="9063"/>
      </w:tabs>
    </w:pPr>
    <w:rPr>
      <w:rFonts w:ascii="Times New Roman" w:hAnsi="Times New Roman"/>
      <w:noProof/>
      <w:sz w:val="24"/>
      <w:szCs w:val="24"/>
    </w:rPr>
  </w:style>
  <w:style w:type="paragraph" w:styleId="TOC2">
    <w:name w:val="toc 2"/>
    <w:basedOn w:val="Normal"/>
    <w:next w:val="Normal"/>
    <w:autoRedefine/>
    <w:uiPriority w:val="39"/>
    <w:rsid w:val="00D25A90"/>
    <w:pPr>
      <w:tabs>
        <w:tab w:val="left" w:pos="660"/>
        <w:tab w:val="right" w:leader="dot" w:pos="9072"/>
      </w:tabs>
    </w:pPr>
    <w:rPr>
      <w:rFonts w:ascii="Times New Roman" w:hAnsi="Times New Roman"/>
      <w:sz w:val="24"/>
      <w:szCs w:val="24"/>
    </w:rPr>
  </w:style>
  <w:style w:type="paragraph" w:styleId="TOCHeading">
    <w:name w:val="TOC Heading"/>
    <w:basedOn w:val="Heading1"/>
    <w:next w:val="Normal"/>
    <w:uiPriority w:val="39"/>
    <w:semiHidden/>
    <w:unhideWhenUsed/>
    <w:qFormat/>
    <w:rsid w:val="00221358"/>
    <w:pPr>
      <w:keepLines/>
      <w:spacing w:before="480" w:after="0" w:line="276" w:lineRule="auto"/>
      <w:jc w:val="left"/>
      <w:outlineLvl w:val="9"/>
    </w:pPr>
    <w:rPr>
      <w:rFonts w:ascii="Cambria" w:eastAsia="MS Gothic" w:hAnsi="Cambria"/>
      <w:bCs/>
      <w:caps w:val="0"/>
      <w:color w:val="365F91"/>
      <w:sz w:val="28"/>
      <w:szCs w:val="28"/>
      <w:lang w:val="en-US" w:eastAsia="ja-JP"/>
    </w:rPr>
  </w:style>
  <w:style w:type="paragraph" w:styleId="TOC3">
    <w:name w:val="toc 3"/>
    <w:basedOn w:val="Normal"/>
    <w:next w:val="Normal"/>
    <w:autoRedefine/>
    <w:uiPriority w:val="39"/>
    <w:unhideWhenUsed/>
    <w:rsid w:val="00221358"/>
    <w:pPr>
      <w:ind w:left="440"/>
    </w:pPr>
  </w:style>
  <w:style w:type="paragraph" w:styleId="Subtitle">
    <w:name w:val="Subtitle"/>
    <w:basedOn w:val="Normal"/>
    <w:link w:val="SubtitleChar"/>
    <w:qFormat/>
    <w:rsid w:val="003C6D63"/>
    <w:pPr>
      <w:jc w:val="center"/>
    </w:pPr>
    <w:rPr>
      <w:rFonts w:ascii="Times New Roman" w:hAnsi="Times New Roman"/>
      <w:b/>
      <w:bCs/>
      <w:sz w:val="32"/>
      <w:szCs w:val="24"/>
    </w:rPr>
  </w:style>
  <w:style w:type="character" w:customStyle="1" w:styleId="SubtitleChar">
    <w:name w:val="Subtitle Char"/>
    <w:link w:val="Subtitle"/>
    <w:rsid w:val="003C6D63"/>
    <w:rPr>
      <w:b/>
      <w:bCs/>
      <w:sz w:val="32"/>
      <w:szCs w:val="24"/>
      <w:lang w:eastAsia="en-US"/>
    </w:rPr>
  </w:style>
  <w:style w:type="paragraph" w:styleId="Title">
    <w:name w:val="Title"/>
    <w:basedOn w:val="Normal"/>
    <w:link w:val="TitleChar"/>
    <w:qFormat/>
    <w:rsid w:val="00543227"/>
    <w:pPr>
      <w:jc w:val="center"/>
    </w:pPr>
    <w:rPr>
      <w:rFonts w:cs="Arial"/>
      <w:b/>
      <w:bCs/>
      <w:sz w:val="24"/>
      <w:szCs w:val="24"/>
    </w:rPr>
  </w:style>
  <w:style w:type="character" w:customStyle="1" w:styleId="TitleChar">
    <w:name w:val="Title Char"/>
    <w:link w:val="Title"/>
    <w:rsid w:val="00543227"/>
    <w:rPr>
      <w:rFonts w:ascii="Arial" w:hAnsi="Arial" w:cs="Arial"/>
      <w:b/>
      <w:bCs/>
      <w:sz w:val="24"/>
      <w:szCs w:val="24"/>
      <w:lang w:eastAsia="en-US"/>
    </w:rPr>
  </w:style>
  <w:style w:type="paragraph" w:styleId="NoSpacing">
    <w:name w:val="No Spacing"/>
    <w:uiPriority w:val="1"/>
    <w:qFormat/>
    <w:rsid w:val="006D4D87"/>
    <w:rPr>
      <w:rFonts w:ascii="Arial" w:hAnsi="Arial"/>
      <w:sz w:val="22"/>
      <w:lang w:eastAsia="en-US"/>
    </w:rPr>
  </w:style>
  <w:style w:type="paragraph" w:customStyle="1" w:styleId="Default">
    <w:name w:val="Default"/>
    <w:rsid w:val="006F02E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79062D"/>
    <w:rPr>
      <w:color w:val="800080"/>
      <w:u w:val="single"/>
    </w:rPr>
  </w:style>
  <w:style w:type="character" w:customStyle="1" w:styleId="Heading9Char">
    <w:name w:val="Heading 9 Char"/>
    <w:link w:val="Heading9"/>
    <w:rsid w:val="00242927"/>
    <w:rPr>
      <w:rFonts w:ascii="Arial" w:hAnsi="Arial"/>
      <w:b/>
      <w:bCs/>
      <w:sz w:val="22"/>
      <w:u w:val="single"/>
      <w:lang w:eastAsia="en-US"/>
    </w:rPr>
  </w:style>
  <w:style w:type="paragraph" w:styleId="NormalWeb">
    <w:name w:val="Normal (Web)"/>
    <w:basedOn w:val="Normal"/>
    <w:uiPriority w:val="99"/>
    <w:unhideWhenUsed/>
    <w:rsid w:val="00AA5C44"/>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rsid w:val="00AA5C44"/>
  </w:style>
  <w:style w:type="character" w:styleId="Strong">
    <w:name w:val="Strong"/>
    <w:uiPriority w:val="22"/>
    <w:qFormat/>
    <w:rsid w:val="004A2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831831">
      <w:bodyDiv w:val="1"/>
      <w:marLeft w:val="0"/>
      <w:marRight w:val="0"/>
      <w:marTop w:val="0"/>
      <w:marBottom w:val="0"/>
      <w:divBdr>
        <w:top w:val="none" w:sz="0" w:space="0" w:color="auto"/>
        <w:left w:val="none" w:sz="0" w:space="0" w:color="auto"/>
        <w:bottom w:val="none" w:sz="0" w:space="0" w:color="auto"/>
        <w:right w:val="none" w:sz="0" w:space="0" w:color="auto"/>
      </w:divBdr>
    </w:div>
    <w:div w:id="1403020241">
      <w:bodyDiv w:val="1"/>
      <w:marLeft w:val="0"/>
      <w:marRight w:val="0"/>
      <w:marTop w:val="0"/>
      <w:marBottom w:val="0"/>
      <w:divBdr>
        <w:top w:val="none" w:sz="0" w:space="0" w:color="auto"/>
        <w:left w:val="none" w:sz="0" w:space="0" w:color="auto"/>
        <w:bottom w:val="none" w:sz="0" w:space="0" w:color="auto"/>
        <w:right w:val="none" w:sz="0" w:space="0" w:color="auto"/>
      </w:divBdr>
    </w:div>
    <w:div w:id="20978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5PDHKXJJ4543-440336421-1434925</_dlc_DocId>
    <_dlc_DocIdUrl xmlns="5126e8fc-58d9-44da-9847-a3bbf2fcd3cb">
      <Url>https://communityactionsuffolkorg.sharepoint.com/sites/Documents/_layouts/15/DocIdRedir.aspx?ID=5PDHKXJJ4543-440336421-1434925</Url>
      <Description>5PDHKXJJ4543-440336421-1434925</Description>
    </_dlc_DocIdUrl>
    <TaxCatchAll xmlns="5126e8fc-58d9-44da-9847-a3bbf2fcd3cb" xsi:nil="true"/>
    <lcf76f155ced4ddcb4097134ff3c332f xmlns="2cea9e0e-029a-4a2d-b18e-57657707a4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68" ma:contentTypeDescription="Create a new document." ma:contentTypeScope="" ma:versionID="5009b17582d5cd1b73b415a0faa06de7">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b9eba9ec69eeac56a992ac7c0ac35fd7"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4ae87d6-7473-4002-9ba4-22578740b4fd}" ma:internalName="TaxCatchAll" ma:showField="CatchAllData" ma:web="5126e8fc-58d9-44da-9847-a3bbf2fcd3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2003a02-1145-4387-95c7-3788f044f4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D6334-357A-4752-AC73-69D32B1175DE}">
  <ds:schemaRefs>
    <ds:schemaRef ds:uri="http://schemas.microsoft.com/office/2006/metadata/properties"/>
    <ds:schemaRef ds:uri="http://schemas.microsoft.com/office/infopath/2007/PartnerControls"/>
    <ds:schemaRef ds:uri="5126e8fc-58d9-44da-9847-a3bbf2fcd3cb"/>
    <ds:schemaRef ds:uri="2cea9e0e-029a-4a2d-b18e-57657707a4cc"/>
  </ds:schemaRefs>
</ds:datastoreItem>
</file>

<file path=customXml/itemProps2.xml><?xml version="1.0" encoding="utf-8"?>
<ds:datastoreItem xmlns:ds="http://schemas.openxmlformats.org/officeDocument/2006/customXml" ds:itemID="{E35DA973-8A97-439E-8A8A-27B5316E8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e8fc-58d9-44da-9847-a3bbf2fcd3cb"/>
    <ds:schemaRef ds:uri="2cea9e0e-029a-4a2d-b18e-57657707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0EB54-644F-4566-9EFE-D72917C2F47A}">
  <ds:schemaRefs>
    <ds:schemaRef ds:uri="http://schemas.openxmlformats.org/officeDocument/2006/bibliography"/>
  </ds:schemaRefs>
</ds:datastoreItem>
</file>

<file path=customXml/itemProps4.xml><?xml version="1.0" encoding="utf-8"?>
<ds:datastoreItem xmlns:ds="http://schemas.openxmlformats.org/officeDocument/2006/customXml" ds:itemID="{009A30CE-69F1-4346-A84F-0490E45FD88C}">
  <ds:schemaRefs>
    <ds:schemaRef ds:uri="http://schemas.microsoft.com/sharepoint/events"/>
  </ds:schemaRefs>
</ds:datastoreItem>
</file>

<file path=customXml/itemProps5.xml><?xml version="1.0" encoding="utf-8"?>
<ds:datastoreItem xmlns:ds="http://schemas.openxmlformats.org/officeDocument/2006/customXml" ds:itemID="{570AA381-8749-4784-A7BA-B985EE5BA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2381</Words>
  <Characters>12787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SG children</vt:lpstr>
    </vt:vector>
  </TitlesOfParts>
  <Company>Community Action Suffolk</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children</dc:title>
  <dc:subject/>
  <dc:creator>J Wilkinson</dc:creator>
  <cp:keywords/>
  <cp:lastModifiedBy>Ann Gould</cp:lastModifiedBy>
  <cp:revision>2</cp:revision>
  <cp:lastPrinted>2016-05-17T11:43:00Z</cp:lastPrinted>
  <dcterms:created xsi:type="dcterms:W3CDTF">2024-10-01T12:44:00Z</dcterms:created>
  <dcterms:modified xsi:type="dcterms:W3CDTF">2024-10-01T12:44:00Z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0x010100BFC6A199F7AAD042BE66D8A58315E621</vt:lpwstr>
  </property>
  <property fmtid="{D5CDD505-2E9C-101B-9397-08002B2CF9AE}" pid="3" name="_dlc_DocIdItemGuid">
    <vt:lpwstr>72532596-e7d1-4b74-a3dd-a094adc7bdc5</vt:lpwstr>
  </property>
</Properties>
</file>